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43" w:rsidRDefault="008B6743" w:rsidP="00F00897">
      <w:pPr>
        <w:spacing w:line="240" w:lineRule="atLeast"/>
        <w:jc w:val="center"/>
        <w:rPr>
          <w:rFonts w:ascii="標楷體" w:eastAsia="標楷體" w:hAnsi="標楷體"/>
          <w:b/>
          <w:sz w:val="40"/>
        </w:rPr>
      </w:pPr>
      <w:r w:rsidRPr="008B6743">
        <w:rPr>
          <w:rFonts w:ascii="標楷體" w:eastAsia="標楷體" w:hAnsi="標楷體" w:hint="eastAsia"/>
          <w:b/>
          <w:sz w:val="40"/>
        </w:rPr>
        <w:t>111年向海致敬系列活動</w:t>
      </w:r>
      <w:r w:rsidR="00F00897">
        <w:rPr>
          <w:rFonts w:ascii="標楷體" w:eastAsia="標楷體" w:hAnsi="標楷體" w:hint="eastAsia"/>
          <w:b/>
          <w:sz w:val="40"/>
        </w:rPr>
        <w:t>－</w:t>
      </w:r>
      <w:r w:rsidR="00A73A30">
        <w:rPr>
          <w:rFonts w:ascii="標楷體" w:eastAsia="標楷體" w:hAnsi="標楷體" w:hint="eastAsia"/>
          <w:b/>
          <w:sz w:val="40"/>
        </w:rPr>
        <w:t>「知</w:t>
      </w:r>
      <w:r w:rsidR="00F00897">
        <w:rPr>
          <w:rFonts w:ascii="標楷體" w:eastAsia="標楷體" w:hAnsi="標楷體" w:hint="eastAsia"/>
          <w:b/>
          <w:sz w:val="40"/>
        </w:rPr>
        <w:t>海」</w:t>
      </w:r>
    </w:p>
    <w:p w:rsidR="00F00897" w:rsidRPr="00F00897" w:rsidRDefault="00F00897" w:rsidP="005A020D">
      <w:pPr>
        <w:adjustRightInd w:val="0"/>
        <w:snapToGrid w:val="0"/>
        <w:spacing w:line="240" w:lineRule="atLeast"/>
        <w:ind w:firstLineChars="202" w:firstLine="566"/>
        <w:rPr>
          <w:rFonts w:ascii="標楷體" w:eastAsia="標楷體" w:hAnsi="標楷體"/>
          <w:sz w:val="28"/>
        </w:rPr>
      </w:pPr>
      <w:r w:rsidRPr="00CE6414">
        <w:rPr>
          <w:rFonts w:ascii="標楷體" w:eastAsia="標楷體" w:hAnsi="標楷體" w:hint="eastAsia"/>
          <w:sz w:val="28"/>
        </w:rPr>
        <w:t>台灣是個</w:t>
      </w:r>
      <w:r>
        <w:rPr>
          <w:rFonts w:ascii="標楷體" w:eastAsia="標楷體" w:hAnsi="標楷體" w:hint="eastAsia"/>
          <w:sz w:val="28"/>
        </w:rPr>
        <w:t>海島國家，擁有豐富的海洋資源，除了海洋基本法、白皮書外，政府也推出「向海致敬」政策。</w:t>
      </w:r>
      <w:r w:rsidRPr="00CE6414">
        <w:rPr>
          <w:rFonts w:ascii="標楷體" w:eastAsia="標楷體" w:hAnsi="標楷體" w:hint="eastAsia"/>
          <w:sz w:val="28"/>
        </w:rPr>
        <w:t>「向海致敬」五大原則為「開放、透明、服務、教育及責任」，鼓勵人民「知海」(知道海洋)、「近海」(親近海洋)及「進海」(進入海洋)，確保海洋永續發展，讓台灣因海而無限遠大。</w:t>
      </w:r>
    </w:p>
    <w:p w:rsidR="0060636B" w:rsidRDefault="00C27FDB" w:rsidP="005A020D">
      <w:pPr>
        <w:adjustRightInd w:val="0"/>
        <w:snapToGrid w:val="0"/>
        <w:spacing w:line="240" w:lineRule="atLeast"/>
        <w:ind w:firstLineChars="202" w:firstLine="566"/>
        <w:rPr>
          <w:rFonts w:ascii="標楷體" w:eastAsia="標楷體" w:hAnsi="標楷體"/>
          <w:sz w:val="28"/>
        </w:rPr>
      </w:pPr>
      <w:r w:rsidRPr="00C27FDB">
        <w:rPr>
          <w:rFonts w:ascii="標楷體" w:eastAsia="標楷體" w:hAnsi="標楷體" w:hint="eastAsia"/>
          <w:sz w:val="28"/>
        </w:rPr>
        <w:t>第九河川局</w:t>
      </w:r>
      <w:r w:rsidR="008B6743" w:rsidRPr="00C27FDB">
        <w:rPr>
          <w:rFonts w:ascii="標楷體" w:eastAsia="標楷體" w:hAnsi="標楷體" w:hint="eastAsia"/>
          <w:sz w:val="28"/>
        </w:rPr>
        <w:t>執行政院向海致敬政策，</w:t>
      </w:r>
      <w:r w:rsidRPr="00C27FDB">
        <w:rPr>
          <w:rFonts w:ascii="標楷體" w:eastAsia="標楷體" w:hAnsi="標楷體" w:hint="eastAsia"/>
          <w:sz w:val="28"/>
        </w:rPr>
        <w:t>本次</w:t>
      </w:r>
      <w:r w:rsidR="00CE3B7E">
        <w:rPr>
          <w:rFonts w:ascii="標楷體" w:eastAsia="標楷體" w:hAnsi="標楷體" w:hint="eastAsia"/>
          <w:sz w:val="28"/>
        </w:rPr>
        <w:t>辦理向</w:t>
      </w:r>
      <w:r w:rsidR="00545834">
        <w:rPr>
          <w:rFonts w:ascii="標楷體" w:eastAsia="標楷體" w:hAnsi="標楷體" w:hint="eastAsia"/>
          <w:sz w:val="28"/>
        </w:rPr>
        <w:t>海致敬系列活動「知</w:t>
      </w:r>
      <w:r w:rsidR="00CE3B7E" w:rsidRPr="00CE3B7E">
        <w:rPr>
          <w:rFonts w:ascii="標楷體" w:eastAsia="標楷體" w:hAnsi="標楷體" w:hint="eastAsia"/>
          <w:sz w:val="28"/>
        </w:rPr>
        <w:t>海</w:t>
      </w:r>
      <w:r w:rsidR="00CE3B7E" w:rsidRPr="00F91F39">
        <w:rPr>
          <w:rFonts w:ascii="標楷體" w:eastAsia="標楷體" w:hAnsi="標楷體" w:hint="eastAsia"/>
          <w:sz w:val="28"/>
        </w:rPr>
        <w:t>」，</w:t>
      </w:r>
      <w:r w:rsidRPr="00F91F39">
        <w:rPr>
          <w:rFonts w:ascii="標楷體" w:eastAsia="標楷體" w:hAnsi="標楷體" w:hint="eastAsia"/>
          <w:sz w:val="28"/>
        </w:rPr>
        <w:t>期望</w:t>
      </w:r>
      <w:r w:rsidR="009E6143" w:rsidRPr="00F91F39">
        <w:rPr>
          <w:rFonts w:ascii="標楷體" w:eastAsia="標楷體" w:hAnsi="標楷體" w:hint="eastAsia"/>
          <w:sz w:val="28"/>
        </w:rPr>
        <w:t>透過學生實際參與，將環境教育向下扎根，</w:t>
      </w:r>
      <w:r w:rsidR="008B6743" w:rsidRPr="00C27FDB">
        <w:rPr>
          <w:rFonts w:ascii="標楷體" w:eastAsia="標楷體" w:hAnsi="標楷體" w:hint="eastAsia"/>
          <w:sz w:val="28"/>
        </w:rPr>
        <w:t>並且運用ICC國際淨灘行動模式，將海洋</w:t>
      </w:r>
      <w:r w:rsidRPr="00C27FDB">
        <w:rPr>
          <w:rFonts w:ascii="標楷體" w:eastAsia="標楷體" w:hAnsi="標楷體" w:hint="eastAsia"/>
          <w:sz w:val="28"/>
        </w:rPr>
        <w:t>廢棄物分類實作，落實由撿廢進一步達到源頭減廢的目標，期許</w:t>
      </w:r>
      <w:r w:rsidR="008B6743" w:rsidRPr="00C27FDB">
        <w:rPr>
          <w:rFonts w:ascii="標楷體" w:eastAsia="標楷體" w:hAnsi="標楷體" w:hint="eastAsia"/>
          <w:sz w:val="28"/>
        </w:rPr>
        <w:t>共同維護海洋清潔、珍惜海洋資源及維護海岸生態，推廣台灣美麗海島文化。</w:t>
      </w:r>
    </w:p>
    <w:p w:rsidR="00B66F49" w:rsidRDefault="00B66F49" w:rsidP="00B66F49">
      <w:pPr>
        <w:pStyle w:val="a8"/>
        <w:widowControl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8B7A96">
        <w:rPr>
          <w:rFonts w:ascii="微軟正黑體" w:eastAsia="微軟正黑體" w:hAnsi="微軟正黑體" w:hint="eastAsia"/>
        </w:rPr>
        <w:t>活動流程</w:t>
      </w:r>
    </w:p>
    <w:tbl>
      <w:tblPr>
        <w:tblStyle w:val="4-6"/>
        <w:tblW w:w="10910" w:type="dxa"/>
        <w:jc w:val="center"/>
        <w:tblLook w:val="04A0" w:firstRow="1" w:lastRow="0" w:firstColumn="1" w:lastColumn="0" w:noHBand="0" w:noVBand="1"/>
      </w:tblPr>
      <w:tblGrid>
        <w:gridCol w:w="864"/>
        <w:gridCol w:w="2027"/>
        <w:gridCol w:w="1303"/>
        <w:gridCol w:w="2607"/>
        <w:gridCol w:w="4109"/>
      </w:tblGrid>
      <w:tr w:rsidR="00E823ED" w:rsidTr="005A0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Align w:val="center"/>
          </w:tcPr>
          <w:p w:rsidR="00E823ED" w:rsidRPr="007D3911" w:rsidRDefault="00E823E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日期</w:t>
            </w:r>
          </w:p>
        </w:tc>
        <w:tc>
          <w:tcPr>
            <w:tcW w:w="2027" w:type="dxa"/>
            <w:vAlign w:val="center"/>
          </w:tcPr>
          <w:p w:rsidR="00E823ED" w:rsidRPr="007D3911" w:rsidRDefault="00E823ED" w:rsidP="00E823ED">
            <w:pPr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D3911">
              <w:rPr>
                <w:rFonts w:ascii="微軟正黑體" w:eastAsia="微軟正黑體" w:hAnsi="微軟正黑體" w:hint="eastAsia"/>
                <w:sz w:val="28"/>
                <w:szCs w:val="24"/>
              </w:rPr>
              <w:t>時間</w:t>
            </w:r>
          </w:p>
        </w:tc>
        <w:tc>
          <w:tcPr>
            <w:tcW w:w="1303" w:type="dxa"/>
            <w:vAlign w:val="center"/>
          </w:tcPr>
          <w:p w:rsidR="00E823ED" w:rsidRPr="007D3911" w:rsidRDefault="00E823ED" w:rsidP="00E823ED">
            <w:pPr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D3911">
              <w:rPr>
                <w:rFonts w:ascii="微軟正黑體" w:eastAsia="微軟正黑體" w:hAnsi="微軟正黑體" w:hint="eastAsia"/>
                <w:sz w:val="28"/>
                <w:szCs w:val="24"/>
              </w:rPr>
              <w:t>時長</w:t>
            </w:r>
          </w:p>
        </w:tc>
        <w:tc>
          <w:tcPr>
            <w:tcW w:w="2607" w:type="dxa"/>
            <w:vAlign w:val="center"/>
          </w:tcPr>
          <w:p w:rsidR="00E823ED" w:rsidRPr="007D3911" w:rsidRDefault="00E823ED" w:rsidP="00E823ED">
            <w:pPr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D3911">
              <w:rPr>
                <w:rFonts w:ascii="微軟正黑體" w:eastAsia="微軟正黑體" w:hAnsi="微軟正黑體" w:hint="eastAsia"/>
                <w:sz w:val="28"/>
                <w:szCs w:val="24"/>
              </w:rPr>
              <w:t>內容</w:t>
            </w:r>
          </w:p>
        </w:tc>
        <w:tc>
          <w:tcPr>
            <w:tcW w:w="4109" w:type="dxa"/>
            <w:vAlign w:val="center"/>
          </w:tcPr>
          <w:p w:rsidR="00E823ED" w:rsidRPr="007D3911" w:rsidRDefault="00E823ED" w:rsidP="00E823ED">
            <w:pPr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D3911">
              <w:rPr>
                <w:rFonts w:ascii="微軟正黑體" w:eastAsia="微軟正黑體" w:hAnsi="微軟正黑體" w:hint="eastAsia"/>
                <w:sz w:val="28"/>
                <w:szCs w:val="24"/>
              </w:rPr>
              <w:t>地點</w:t>
            </w:r>
          </w:p>
        </w:tc>
      </w:tr>
      <w:tr w:rsidR="005A020D" w:rsidTr="005A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Merge w:val="restart"/>
            <w:shd w:val="clear" w:color="auto" w:fill="auto"/>
            <w:vAlign w:val="center"/>
          </w:tcPr>
          <w:p w:rsidR="005A020D" w:rsidRPr="00213850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</w:rPr>
            </w:pPr>
            <w:r w:rsidRPr="00213850">
              <w:rPr>
                <w:rFonts w:ascii="微軟正黑體" w:eastAsia="微軟正黑體" w:hAnsi="微軟正黑體" w:hint="eastAsia"/>
                <w:sz w:val="28"/>
              </w:rPr>
              <w:t>7</w:t>
            </w:r>
          </w:p>
          <w:p w:rsidR="005A020D" w:rsidRPr="00213850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 w:val="0"/>
                <w:bCs w:val="0"/>
                <w:sz w:val="28"/>
              </w:rPr>
            </w:pPr>
            <w:r w:rsidRPr="00213850">
              <w:rPr>
                <w:rFonts w:ascii="微軟正黑體" w:eastAsia="微軟正黑體" w:hAnsi="微軟正黑體" w:hint="eastAsia"/>
                <w:sz w:val="28"/>
              </w:rPr>
              <w:t>月</w:t>
            </w:r>
          </w:p>
          <w:p w:rsidR="005A020D" w:rsidRPr="00213850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 w:val="0"/>
                <w:sz w:val="28"/>
              </w:rPr>
            </w:pPr>
            <w:r w:rsidRPr="00213850">
              <w:rPr>
                <w:rFonts w:ascii="微軟正黑體" w:eastAsia="微軟正黑體" w:hAnsi="微軟正黑體" w:hint="eastAsia"/>
                <w:bCs w:val="0"/>
                <w:sz w:val="28"/>
              </w:rPr>
              <w:t>27</w:t>
            </w:r>
          </w:p>
          <w:p w:rsidR="005A020D" w:rsidRPr="00213850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13850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  <w:p w:rsidR="005A020D" w:rsidRPr="00213850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13850">
              <w:rPr>
                <w:rFonts w:ascii="微軟正黑體" w:eastAsia="微軟正黑體" w:hAnsi="微軟正黑體" w:hint="eastAsia"/>
                <w:sz w:val="28"/>
              </w:rPr>
              <w:t>(三)</w:t>
            </w:r>
          </w:p>
        </w:tc>
        <w:tc>
          <w:tcPr>
            <w:tcW w:w="202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 w:hint="eastAsia"/>
              </w:rPr>
              <w:t>09:30～10:00</w:t>
            </w:r>
          </w:p>
        </w:tc>
        <w:tc>
          <w:tcPr>
            <w:tcW w:w="1303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/>
              </w:rPr>
              <w:t>30 mins</w:t>
            </w:r>
          </w:p>
        </w:tc>
        <w:tc>
          <w:tcPr>
            <w:tcW w:w="260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 w:hint="eastAsia"/>
              </w:rPr>
              <w:t>貴賓、來賓報到</w:t>
            </w:r>
          </w:p>
        </w:tc>
        <w:tc>
          <w:tcPr>
            <w:tcW w:w="4109" w:type="dxa"/>
            <w:vMerge w:val="restart"/>
            <w:vAlign w:val="center"/>
          </w:tcPr>
          <w:p w:rsidR="005A020D" w:rsidRPr="00916B89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5A020D">
              <w:rPr>
                <w:rFonts w:ascii="微軟正黑體" w:eastAsia="微軟正黑體" w:hAnsi="微軟正黑體" w:hint="eastAsia"/>
              </w:rPr>
              <w:t>F HOTEL 花蓮站前館如意廳 會議室 （花蓮市國盛二街 203 之 1 號）</w:t>
            </w:r>
          </w:p>
        </w:tc>
      </w:tr>
      <w:tr w:rsidR="005A020D" w:rsidTr="005A020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Merge/>
            <w:shd w:val="clear" w:color="auto" w:fill="auto"/>
            <w:vAlign w:val="center"/>
          </w:tcPr>
          <w:p w:rsidR="005A020D" w:rsidRPr="00213850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2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/>
              </w:rPr>
              <w:t>10:00~10:10</w:t>
            </w:r>
          </w:p>
        </w:tc>
        <w:tc>
          <w:tcPr>
            <w:tcW w:w="1303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/>
              </w:rPr>
              <w:t>10 mins</w:t>
            </w:r>
          </w:p>
        </w:tc>
        <w:tc>
          <w:tcPr>
            <w:tcW w:w="260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 w:hint="eastAsia"/>
              </w:rPr>
              <w:t>介紹貴賓、來賓</w:t>
            </w:r>
          </w:p>
        </w:tc>
        <w:tc>
          <w:tcPr>
            <w:tcW w:w="4109" w:type="dxa"/>
            <w:vMerge/>
            <w:vAlign w:val="center"/>
          </w:tcPr>
          <w:p w:rsidR="005A020D" w:rsidRPr="00916B89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5A020D" w:rsidTr="005A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Merge/>
            <w:shd w:val="clear" w:color="auto" w:fill="auto"/>
            <w:vAlign w:val="center"/>
          </w:tcPr>
          <w:p w:rsidR="005A020D" w:rsidRPr="00213850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2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/>
              </w:rPr>
              <w:t>10:10~10:30</w:t>
            </w:r>
          </w:p>
        </w:tc>
        <w:tc>
          <w:tcPr>
            <w:tcW w:w="1303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/>
              </w:rPr>
              <w:t>20 mins</w:t>
            </w:r>
          </w:p>
        </w:tc>
        <w:tc>
          <w:tcPr>
            <w:tcW w:w="260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 w:hint="eastAsia"/>
              </w:rPr>
              <w:t>貴賓致詞</w:t>
            </w:r>
          </w:p>
        </w:tc>
        <w:tc>
          <w:tcPr>
            <w:tcW w:w="4109" w:type="dxa"/>
            <w:vMerge/>
            <w:vAlign w:val="center"/>
          </w:tcPr>
          <w:p w:rsidR="005A020D" w:rsidRPr="00916B89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5A020D" w:rsidTr="005A020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Merge/>
            <w:shd w:val="clear" w:color="auto" w:fill="auto"/>
            <w:vAlign w:val="center"/>
          </w:tcPr>
          <w:p w:rsidR="005A020D" w:rsidRPr="00213850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27" w:type="dxa"/>
            <w:vAlign w:val="center"/>
          </w:tcPr>
          <w:p w:rsidR="005A020D" w:rsidRPr="00B65639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/>
              </w:rPr>
              <w:t>10:30~10:40</w:t>
            </w:r>
          </w:p>
        </w:tc>
        <w:tc>
          <w:tcPr>
            <w:tcW w:w="1303" w:type="dxa"/>
            <w:vAlign w:val="center"/>
          </w:tcPr>
          <w:p w:rsidR="005A020D" w:rsidRPr="00B65639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/>
              </w:rPr>
              <w:t>10 mins</w:t>
            </w:r>
          </w:p>
        </w:tc>
        <w:tc>
          <w:tcPr>
            <w:tcW w:w="2607" w:type="dxa"/>
            <w:vAlign w:val="center"/>
          </w:tcPr>
          <w:p w:rsidR="005A020D" w:rsidRPr="00B65639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 w:hint="eastAsia"/>
              </w:rPr>
              <w:t>介紹講師</w:t>
            </w:r>
          </w:p>
        </w:tc>
        <w:tc>
          <w:tcPr>
            <w:tcW w:w="4109" w:type="dxa"/>
            <w:vMerge/>
            <w:vAlign w:val="center"/>
          </w:tcPr>
          <w:p w:rsidR="005A020D" w:rsidRPr="00916B89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5A020D" w:rsidTr="005A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Merge/>
            <w:shd w:val="clear" w:color="auto" w:fill="auto"/>
            <w:vAlign w:val="center"/>
          </w:tcPr>
          <w:p w:rsidR="005A020D" w:rsidRPr="00D257D6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2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10:4</w:t>
            </w:r>
            <w:r w:rsidRPr="00D257D6">
              <w:rPr>
                <w:rFonts w:ascii="微軟正黑體" w:eastAsia="微軟正黑體" w:hAnsi="微軟正黑體" w:hint="eastAsia"/>
              </w:rPr>
              <w:t>0～12:00</w:t>
            </w:r>
          </w:p>
        </w:tc>
        <w:tc>
          <w:tcPr>
            <w:tcW w:w="1303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.2 hr</w:t>
            </w:r>
          </w:p>
        </w:tc>
        <w:tc>
          <w:tcPr>
            <w:tcW w:w="260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D257D6">
              <w:rPr>
                <w:rFonts w:ascii="微軟正黑體" w:eastAsia="微軟正黑體" w:hAnsi="微軟正黑體" w:hint="eastAsia"/>
              </w:rPr>
              <w:t>講座</w:t>
            </w:r>
          </w:p>
        </w:tc>
        <w:tc>
          <w:tcPr>
            <w:tcW w:w="4109" w:type="dxa"/>
            <w:vMerge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5A020D" w:rsidTr="005A020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Merge/>
            <w:shd w:val="clear" w:color="auto" w:fill="auto"/>
            <w:vAlign w:val="center"/>
          </w:tcPr>
          <w:p w:rsidR="005A020D" w:rsidRPr="007D3911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27" w:type="dxa"/>
            <w:vAlign w:val="center"/>
          </w:tcPr>
          <w:p w:rsidR="005A020D" w:rsidRPr="00D257D6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7D3911">
              <w:rPr>
                <w:rFonts w:ascii="微軟正黑體" w:eastAsia="微軟正黑體" w:hAnsi="微軟正黑體" w:hint="eastAsia"/>
              </w:rPr>
              <w:t>12:00～13:00</w:t>
            </w:r>
          </w:p>
        </w:tc>
        <w:tc>
          <w:tcPr>
            <w:tcW w:w="1303" w:type="dxa"/>
            <w:vAlign w:val="center"/>
          </w:tcPr>
          <w:p w:rsidR="005A020D" w:rsidRPr="00D257D6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h</w:t>
            </w:r>
            <w:r>
              <w:rPr>
                <w:rFonts w:ascii="微軟正黑體" w:eastAsia="微軟正黑體" w:hAnsi="微軟正黑體"/>
              </w:rPr>
              <w:t>r</w:t>
            </w:r>
          </w:p>
        </w:tc>
        <w:tc>
          <w:tcPr>
            <w:tcW w:w="2607" w:type="dxa"/>
            <w:vAlign w:val="center"/>
          </w:tcPr>
          <w:p w:rsidR="005A020D" w:rsidRDefault="005A020D" w:rsidP="00623B7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7D3911"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4109" w:type="dxa"/>
            <w:vMerge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5A020D" w:rsidTr="005A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Merge/>
            <w:shd w:val="clear" w:color="auto" w:fill="auto"/>
            <w:vAlign w:val="center"/>
          </w:tcPr>
          <w:p w:rsidR="005A020D" w:rsidRPr="00D257D6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2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D257D6">
              <w:rPr>
                <w:rFonts w:ascii="微軟正黑體" w:eastAsia="微軟正黑體" w:hAnsi="微軟正黑體" w:hint="eastAsia"/>
              </w:rPr>
              <w:t>13:00～14:30</w:t>
            </w:r>
          </w:p>
        </w:tc>
        <w:tc>
          <w:tcPr>
            <w:tcW w:w="1303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.5 hr</w:t>
            </w:r>
          </w:p>
        </w:tc>
        <w:tc>
          <w:tcPr>
            <w:tcW w:w="260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D257D6">
              <w:rPr>
                <w:rFonts w:ascii="微軟正黑體" w:eastAsia="微軟正黑體" w:hAnsi="微軟正黑體" w:hint="eastAsia"/>
              </w:rPr>
              <w:t>講座</w:t>
            </w:r>
          </w:p>
        </w:tc>
        <w:tc>
          <w:tcPr>
            <w:tcW w:w="4109" w:type="dxa"/>
            <w:vMerge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B65639" w:rsidTr="005A020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Merge/>
            <w:shd w:val="clear" w:color="auto" w:fill="auto"/>
            <w:vAlign w:val="center"/>
          </w:tcPr>
          <w:p w:rsidR="00B65639" w:rsidRPr="00D257D6" w:rsidRDefault="00B65639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27" w:type="dxa"/>
            <w:vAlign w:val="center"/>
          </w:tcPr>
          <w:p w:rsidR="00B65639" w:rsidRDefault="00B65639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D257D6">
              <w:rPr>
                <w:rFonts w:ascii="微軟正黑體" w:eastAsia="微軟正黑體" w:hAnsi="微軟正黑體" w:hint="eastAsia"/>
              </w:rPr>
              <w:t>14:30～15:00</w:t>
            </w:r>
          </w:p>
        </w:tc>
        <w:tc>
          <w:tcPr>
            <w:tcW w:w="1303" w:type="dxa"/>
            <w:vAlign w:val="center"/>
          </w:tcPr>
          <w:p w:rsidR="00B65639" w:rsidRDefault="00B65639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 mins</w:t>
            </w:r>
          </w:p>
        </w:tc>
        <w:tc>
          <w:tcPr>
            <w:tcW w:w="2607" w:type="dxa"/>
            <w:vAlign w:val="center"/>
          </w:tcPr>
          <w:p w:rsidR="00B65639" w:rsidRDefault="00B65639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交通接駁</w:t>
            </w:r>
          </w:p>
        </w:tc>
        <w:tc>
          <w:tcPr>
            <w:tcW w:w="4109" w:type="dxa"/>
            <w:vAlign w:val="center"/>
          </w:tcPr>
          <w:p w:rsidR="00B65639" w:rsidRDefault="00B65639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移動至化仁海堤</w:t>
            </w:r>
          </w:p>
        </w:tc>
      </w:tr>
      <w:tr w:rsidR="005A020D" w:rsidTr="005A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vMerge/>
            <w:shd w:val="clear" w:color="auto" w:fill="auto"/>
            <w:vAlign w:val="center"/>
          </w:tcPr>
          <w:p w:rsidR="005A020D" w:rsidRPr="00D257D6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27" w:type="dxa"/>
            <w:vAlign w:val="center"/>
          </w:tcPr>
          <w:p w:rsidR="005A020D" w:rsidRPr="00D257D6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15:00~16:0</w:t>
            </w:r>
            <w:r w:rsidRPr="00B6563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303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 hr</w:t>
            </w:r>
          </w:p>
        </w:tc>
        <w:tc>
          <w:tcPr>
            <w:tcW w:w="260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D257D6">
              <w:rPr>
                <w:rFonts w:ascii="微軟正黑體" w:eastAsia="微軟正黑體" w:hAnsi="微軟正黑體" w:hint="eastAsia"/>
              </w:rPr>
              <w:t>淨灘</w:t>
            </w:r>
          </w:p>
        </w:tc>
        <w:tc>
          <w:tcPr>
            <w:tcW w:w="4109" w:type="dxa"/>
            <w:vMerge w:val="restart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化仁海堤</w:t>
            </w:r>
          </w:p>
        </w:tc>
      </w:tr>
      <w:tr w:rsidR="005A020D" w:rsidTr="005A020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  <w:shd w:val="clear" w:color="auto" w:fill="auto"/>
            <w:vAlign w:val="center"/>
          </w:tcPr>
          <w:p w:rsidR="005A020D" w:rsidRPr="00D257D6" w:rsidRDefault="005A020D" w:rsidP="00E823E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27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65639">
              <w:rPr>
                <w:rFonts w:ascii="微軟正黑體" w:eastAsia="微軟正黑體" w:hAnsi="微軟正黑體"/>
              </w:rPr>
              <w:t>16:00~16:30</w:t>
            </w:r>
          </w:p>
        </w:tc>
        <w:tc>
          <w:tcPr>
            <w:tcW w:w="1303" w:type="dxa"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 mins</w:t>
            </w:r>
          </w:p>
        </w:tc>
        <w:tc>
          <w:tcPr>
            <w:tcW w:w="2607" w:type="dxa"/>
            <w:vAlign w:val="center"/>
          </w:tcPr>
          <w:p w:rsidR="005A020D" w:rsidRPr="00D257D6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創意</w:t>
            </w:r>
            <w:r w:rsidRPr="00B65639">
              <w:rPr>
                <w:rFonts w:ascii="微軟正黑體" w:eastAsia="微軟正黑體" w:hAnsi="微軟正黑體" w:hint="eastAsia"/>
              </w:rPr>
              <w:t>分享</w:t>
            </w:r>
          </w:p>
        </w:tc>
        <w:tc>
          <w:tcPr>
            <w:tcW w:w="4109" w:type="dxa"/>
            <w:vMerge/>
            <w:vAlign w:val="center"/>
          </w:tcPr>
          <w:p w:rsidR="005A020D" w:rsidRDefault="005A020D" w:rsidP="00E823ED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</w:tbl>
    <w:p w:rsidR="00B66F49" w:rsidRDefault="00B66F49" w:rsidP="005A020D">
      <w:pPr>
        <w:pStyle w:val="a8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講座主題</w:t>
      </w:r>
    </w:p>
    <w:p w:rsidR="00B22D1D" w:rsidRDefault="00B22D1D" w:rsidP="005A020D">
      <w:pPr>
        <w:adjustRightInd w:val="0"/>
        <w:snapToGrid w:val="0"/>
        <w:spacing w:line="240" w:lineRule="atLeast"/>
        <w:ind w:firstLineChars="177" w:firstLine="425"/>
        <w:rPr>
          <w:rFonts w:ascii="微軟正黑體" w:eastAsia="微軟正黑體" w:hAnsi="微軟正黑體"/>
        </w:rPr>
      </w:pPr>
      <w:r w:rsidRPr="00B22D1D">
        <w:rPr>
          <w:rFonts w:ascii="微軟正黑體" w:eastAsia="微軟正黑體" w:hAnsi="微軟正黑體" w:hint="eastAsia"/>
        </w:rPr>
        <w:t>還給海一個暫時喘息的空間</w:t>
      </w:r>
    </w:p>
    <w:p w:rsidR="00B66F49" w:rsidRDefault="00B66F49" w:rsidP="005A020D">
      <w:pPr>
        <w:pStyle w:val="a8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邀請講師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7400"/>
      </w:tblGrid>
      <w:tr w:rsidR="00B70F5A" w:rsidTr="005A020D">
        <w:tc>
          <w:tcPr>
            <w:tcW w:w="2977" w:type="dxa"/>
            <w:vAlign w:val="center"/>
          </w:tcPr>
          <w:p w:rsidR="00B22D1D" w:rsidRDefault="00B22D1D" w:rsidP="00311DE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198E134E" wp14:editId="7A87639C">
                  <wp:extent cx="1803400" cy="1803400"/>
                  <wp:effectExtent l="0" t="0" r="6350" b="635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74" cy="180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shd w:val="clear" w:color="auto" w:fill="E36C0A" w:themeFill="accent6" w:themeFillShade="BF"/>
          </w:tcPr>
          <w:p w:rsidR="00B22D1D" w:rsidRDefault="00B22D1D" w:rsidP="00B22D1D">
            <w:pPr>
              <w:tabs>
                <w:tab w:val="left" w:pos="5925"/>
              </w:tabs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</w:pPr>
            <w:r w:rsidRPr="00B70F5A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黑潮海洋文教基金會</w:t>
            </w:r>
            <w:r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ab/>
            </w:r>
          </w:p>
          <w:p w:rsidR="00B22D1D" w:rsidRPr="00B70F5A" w:rsidRDefault="00B70F5A" w:rsidP="005A020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color w:val="FFFFFF" w:themeColor="background1"/>
              </w:rPr>
            </w:pPr>
            <w:r w:rsidRPr="00B70F5A">
              <w:rPr>
                <w:rFonts w:ascii="微軟正黑體" w:eastAsia="微軟正黑體" w:hAnsi="微軟正黑體" w:hint="eastAsia"/>
                <w:bCs/>
                <w:color w:val="FFFFFF" w:themeColor="background1"/>
              </w:rPr>
              <w:t>黑潮海洋文教基金會長期關心臺灣的海洋環境、生態與文化</w:t>
            </w:r>
            <w:r w:rsidR="00B22D1D" w:rsidRPr="00B70F5A">
              <w:rPr>
                <w:rFonts w:ascii="微軟正黑體" w:eastAsia="微軟正黑體" w:hAnsi="微軟正黑體" w:hint="eastAsia"/>
                <w:bCs/>
                <w:color w:val="FFFFFF" w:themeColor="background1"/>
              </w:rPr>
              <w:t>，盼匯集台灣愛好海洋民眾的心力，如同一股陸地上的黑潮洋流，共同以穩定、溫暖、堅持的態度，傳達與實踐海洋保育理念。</w:t>
            </w:r>
          </w:p>
          <w:p w:rsidR="00B22D1D" w:rsidRPr="00B22D1D" w:rsidRDefault="00B22D1D" w:rsidP="005A020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</w:pPr>
            <w:r w:rsidRPr="00B70F5A">
              <w:rPr>
                <w:rFonts w:ascii="微軟正黑體" w:eastAsia="微軟正黑體" w:hAnsi="微軟正黑體" w:hint="eastAsia"/>
                <w:bCs/>
                <w:color w:val="FFFFFF" w:themeColor="background1"/>
              </w:rPr>
              <w:t>2000年，黑潮首度引進海廢監測方法，響應ICC國際淨灘行動，開始進行海灘廢棄物監測計畫；並於2005年成為ICC國際淨灘行動臺灣協力團體，負責籌劃辦理臺灣的ICC淨灘行動，並將這套監測海洋廢棄物的方法推廣到臺灣各地。</w:t>
            </w:r>
          </w:p>
        </w:tc>
      </w:tr>
    </w:tbl>
    <w:p w:rsidR="00B66F49" w:rsidRDefault="005A020D" w:rsidP="009A5D0E">
      <w:pPr>
        <w:pStyle w:val="a8"/>
        <w:widowControl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373D24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38D45FF" wp14:editId="5DC30CCB">
            <wp:simplePos x="0" y="0"/>
            <wp:positionH relativeFrom="margin">
              <wp:posOffset>4203700</wp:posOffset>
            </wp:positionH>
            <wp:positionV relativeFrom="paragraph">
              <wp:posOffset>19050</wp:posOffset>
            </wp:positionV>
            <wp:extent cx="2555875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12" y="21321"/>
                <wp:lineTo x="21412" y="0"/>
                <wp:lineTo x="0" y="0"/>
              </wp:wrapPolygon>
            </wp:wrapTight>
            <wp:docPr id="1896" name="圖片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" name="未命名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23" w:rsidRPr="00373D2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68A721A1" wp14:editId="6EC20590">
                <wp:simplePos x="0" y="0"/>
                <wp:positionH relativeFrom="margin">
                  <wp:posOffset>0</wp:posOffset>
                </wp:positionH>
                <wp:positionV relativeFrom="margin">
                  <wp:posOffset>104775</wp:posOffset>
                </wp:positionV>
                <wp:extent cx="6591300" cy="1847850"/>
                <wp:effectExtent l="0" t="0" r="95250" b="0"/>
                <wp:wrapSquare wrapText="bothSides"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847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897" w:rsidRDefault="00F63897" w:rsidP="00373D24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</w:pPr>
                            <w:r w:rsidRPr="00F63897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  <w:t>慈濟大學通識教育中心副教授兼主任</w:t>
                            </w:r>
                            <w:r w:rsidR="000614A9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0614A9" w:rsidRPr="00C82677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  <w:t>江允智</w:t>
                            </w:r>
                          </w:p>
                          <w:p w:rsidR="000A4697" w:rsidRPr="000A4697" w:rsidRDefault="000A4697" w:rsidP="000A5B96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color w:val="0D0D0D" w:themeColor="text1" w:themeTint="F2"/>
                                <w:szCs w:val="26"/>
                              </w:rPr>
                            </w:pPr>
                            <w:r w:rsidRPr="000A4697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:szCs w:val="26"/>
                              </w:rPr>
                              <w:t>學歷：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:szCs w:val="26"/>
                              </w:rPr>
                              <w:t>台灣大學</w:t>
                            </w:r>
                            <w:r w:rsidR="000A5B96">
                              <w:rPr>
                                <w:rFonts w:ascii="微軟正黑體" w:eastAsia="微軟正黑體" w:hAnsi="微軟正黑體"/>
                                <w:color w:val="0D0D0D" w:themeColor="text1" w:themeTint="F2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D0D0D" w:themeColor="text1" w:themeTint="F2"/>
                                <w:szCs w:val="26"/>
                              </w:rPr>
                              <w:t>工程科學及海洋工程研究所　博士</w:t>
                            </w:r>
                          </w:p>
                          <w:p w:rsidR="008E610B" w:rsidRDefault="008E610B" w:rsidP="008E610B">
                            <w:pPr>
                              <w:spacing w:beforeLines="50" w:before="180" w:line="320" w:lineRule="exact"/>
                              <w:rPr>
                                <w:rFonts w:ascii="微軟正黑體" w:eastAsia="微軟正黑體" w:hAnsi="微軟正黑體"/>
                                <w:color w:val="0D0D0D" w:themeColor="text1" w:themeTint="F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:szCs w:val="26"/>
                              </w:rPr>
                              <w:t>專長</w:t>
                            </w:r>
                            <w:r w:rsidR="008229C2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:szCs w:val="26"/>
                              </w:rPr>
                              <w:t>：</w:t>
                            </w:r>
                            <w:r w:rsidR="008229C2" w:rsidRPr="008229C2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:szCs w:val="26"/>
                              </w:rPr>
                              <w:t>海洋及海岸工程</w:t>
                            </w:r>
                            <w:r w:rsidR="000A4697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:szCs w:val="26"/>
                              </w:rPr>
                              <w:t>、</w:t>
                            </w:r>
                            <w:r w:rsidR="008229C2" w:rsidRPr="008229C2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:szCs w:val="26"/>
                              </w:rPr>
                              <w:t>海岸漂砂及海岸過程、波浪力學及</w:t>
                            </w:r>
                          </w:p>
                          <w:p w:rsidR="00373D24" w:rsidRPr="00C82677" w:rsidRDefault="008229C2" w:rsidP="008E610B">
                            <w:pPr>
                              <w:spacing w:beforeLines="50" w:before="180" w:line="320" w:lineRule="exact"/>
                              <w:ind w:firstLineChars="295" w:firstLine="708"/>
                              <w:rPr>
                                <w:rFonts w:ascii="微軟正黑體" w:eastAsia="微軟正黑體" w:hAnsi="微軟正黑體"/>
                                <w:color w:val="0D0D0D" w:themeColor="text1" w:themeTint="F2"/>
                                <w:szCs w:val="26"/>
                              </w:rPr>
                            </w:pPr>
                            <w:r w:rsidRPr="008229C2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:szCs w:val="26"/>
                              </w:rPr>
                              <w:t>近岸動力學、環境教育(包含海洋教育及能源教育)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721A1" id="矩形 123" o:spid="_x0000_s1026" style="position:absolute;left:0;text-align:left;margin-left:0;margin-top:8.25pt;width:519pt;height:145.5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" fillcolor="#fde9d9 [665]" stroked="f" strokeweight="2pt">
                <v:shadow on="t" color="#4f81bd [3204]" origin="-.5" offset="7.2pt,0"/>
                <v:textbox inset=",14.4pt,,14.4pt">
                  <w:txbxContent>
                    <w:p w:rsidR="00F63897" w:rsidRDefault="00F63897" w:rsidP="00373D24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color w:val="0D0D0D" w:themeColor="text1" w:themeTint="F2"/>
                          <w:sz w:val="28"/>
                          <w:szCs w:val="26"/>
                        </w:rPr>
                      </w:pPr>
                      <w:r w:rsidRPr="00F63897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sz w:val="28"/>
                          <w:szCs w:val="26"/>
                        </w:rPr>
                        <w:t>慈濟大學通識教育中心副教授兼主任</w:t>
                      </w:r>
                      <w:r w:rsidR="000614A9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sz w:val="28"/>
                          <w:szCs w:val="26"/>
                        </w:rPr>
                        <w:t xml:space="preserve">　</w:t>
                      </w:r>
                      <w:r w:rsidR="000614A9" w:rsidRPr="00C82677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sz w:val="28"/>
                          <w:szCs w:val="26"/>
                        </w:rPr>
                        <w:t>江允智</w:t>
                      </w:r>
                    </w:p>
                    <w:p w:rsidR="000A4697" w:rsidRPr="000A4697" w:rsidRDefault="000A4697" w:rsidP="000A5B96">
                      <w:pPr>
                        <w:spacing w:line="440" w:lineRule="exact"/>
                        <w:rPr>
                          <w:rFonts w:ascii="微軟正黑體" w:eastAsia="微軟正黑體" w:hAnsi="微軟正黑體"/>
                          <w:color w:val="0D0D0D" w:themeColor="text1" w:themeTint="F2"/>
                          <w:szCs w:val="26"/>
                        </w:rPr>
                      </w:pPr>
                      <w:r w:rsidRPr="000A4697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:szCs w:val="26"/>
                        </w:rPr>
                        <w:t>學歷：</w:t>
                      </w:r>
                      <w:r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:szCs w:val="26"/>
                        </w:rPr>
                        <w:t>台灣大學</w:t>
                      </w:r>
                      <w:r w:rsidR="000A5B96">
                        <w:rPr>
                          <w:rFonts w:ascii="微軟正黑體" w:eastAsia="微軟正黑體" w:hAnsi="微軟正黑體"/>
                          <w:color w:val="0D0D0D" w:themeColor="text1" w:themeTint="F2"/>
                          <w:szCs w:val="26"/>
                        </w:rPr>
                        <w:t>-</w:t>
                      </w:r>
                      <w:r>
                        <w:rPr>
                          <w:rFonts w:ascii="微軟正黑體" w:eastAsia="微軟正黑體" w:hAnsi="微軟正黑體"/>
                          <w:color w:val="0D0D0D" w:themeColor="text1" w:themeTint="F2"/>
                          <w:szCs w:val="26"/>
                        </w:rPr>
                        <w:t>工程科學及海洋工程研究所　博士</w:t>
                      </w:r>
                    </w:p>
                    <w:p w:rsidR="008E610B" w:rsidRDefault="008E610B" w:rsidP="008E610B">
                      <w:pPr>
                        <w:spacing w:beforeLines="50" w:before="180" w:line="320" w:lineRule="exact"/>
                        <w:rPr>
                          <w:rFonts w:ascii="微軟正黑體" w:eastAsia="微軟正黑體" w:hAnsi="微軟正黑體"/>
                          <w:color w:val="0D0D0D" w:themeColor="text1" w:themeTint="F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:szCs w:val="26"/>
                        </w:rPr>
                        <w:t>專長</w:t>
                      </w:r>
                      <w:r w:rsidR="008229C2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:szCs w:val="26"/>
                        </w:rPr>
                        <w:t>：</w:t>
                      </w:r>
                      <w:r w:rsidR="008229C2" w:rsidRPr="008229C2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:szCs w:val="26"/>
                        </w:rPr>
                        <w:t>海洋及海岸工程</w:t>
                      </w:r>
                      <w:r w:rsidR="000A4697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:szCs w:val="26"/>
                        </w:rPr>
                        <w:t>、</w:t>
                      </w:r>
                      <w:r w:rsidR="008229C2" w:rsidRPr="008229C2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:szCs w:val="26"/>
                        </w:rPr>
                        <w:t>海岸漂砂及海岸過程、波浪力學及</w:t>
                      </w:r>
                    </w:p>
                    <w:p w:rsidR="00373D24" w:rsidRPr="00C82677" w:rsidRDefault="008229C2" w:rsidP="008E610B">
                      <w:pPr>
                        <w:spacing w:beforeLines="50" w:before="180" w:line="320" w:lineRule="exact"/>
                        <w:ind w:firstLineChars="295" w:firstLine="708"/>
                        <w:rPr>
                          <w:rFonts w:ascii="微軟正黑體" w:eastAsia="微軟正黑體" w:hAnsi="微軟正黑體"/>
                          <w:color w:val="0D0D0D" w:themeColor="text1" w:themeTint="F2"/>
                          <w:szCs w:val="26"/>
                        </w:rPr>
                      </w:pPr>
                      <w:r w:rsidRPr="008229C2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:szCs w:val="26"/>
                        </w:rPr>
                        <w:t>近岸動力學、環境教育(包含海洋教育及能源教育)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66F49">
        <w:rPr>
          <w:rFonts w:ascii="微軟正黑體" w:eastAsia="微軟正黑體" w:hAnsi="微軟正黑體" w:hint="eastAsia"/>
        </w:rPr>
        <w:t>交通接駁</w:t>
      </w:r>
    </w:p>
    <w:p w:rsidR="00B66F49" w:rsidRDefault="00B66F49" w:rsidP="00B66F49">
      <w:pPr>
        <w:pStyle w:val="a8"/>
        <w:widowControl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本活動提供與會人員自演講地點與淨灘地點之接駁（來回各一趟）。</w:t>
      </w:r>
    </w:p>
    <w:p w:rsidR="00281AF0" w:rsidRPr="00281AF0" w:rsidRDefault="00281AF0" w:rsidP="00281AF0">
      <w:pPr>
        <w:pStyle w:val="a8"/>
        <w:widowControl/>
        <w:ind w:leftChars="0"/>
        <w:rPr>
          <w:rFonts w:ascii="微軟正黑體" w:eastAsia="微軟正黑體" w:hAnsi="微軟正黑體"/>
          <w:b/>
        </w:rPr>
      </w:pPr>
      <w:r w:rsidRPr="00281AF0">
        <w:rPr>
          <w:rFonts w:ascii="微軟正黑體" w:eastAsia="微軟正黑體" w:hAnsi="微軟正黑體" w:hint="eastAsia"/>
          <w:b/>
        </w:rPr>
        <w:t>(路線：F HOTEL 花蓮站前館一同搭車至化仁海堤</w:t>
      </w:r>
      <w:r w:rsidR="007E0D7C">
        <w:rPr>
          <w:rFonts w:ascii="微軟正黑體" w:eastAsia="微軟正黑體" w:hAnsi="微軟正黑體" w:hint="eastAsia"/>
          <w:b/>
        </w:rPr>
        <w:t>(來回)</w:t>
      </w:r>
      <w:r w:rsidRPr="00281AF0">
        <w:rPr>
          <w:rFonts w:ascii="微軟正黑體" w:eastAsia="微軟正黑體" w:hAnsi="微軟正黑體" w:hint="eastAsia"/>
          <w:b/>
        </w:rPr>
        <w:t>，須於報名表中填寫。)</w:t>
      </w:r>
    </w:p>
    <w:p w:rsidR="00B66F49" w:rsidRDefault="00B66F49" w:rsidP="00B66F49">
      <w:pPr>
        <w:pStyle w:val="a8"/>
        <w:widowControl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淨灘活動</w:t>
      </w:r>
    </w:p>
    <w:p w:rsidR="006F2D91" w:rsidRPr="00A95278" w:rsidRDefault="006F2D91" w:rsidP="006F2D91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A95278">
        <w:rPr>
          <w:rFonts w:ascii="微軟正黑體" w:eastAsia="微軟正黑體" w:hAnsi="微軟正黑體" w:hint="eastAsia"/>
        </w:rPr>
        <w:t>地點：化仁海堤</w:t>
      </w:r>
    </w:p>
    <w:p w:rsidR="006F2D91" w:rsidRDefault="006F2D91" w:rsidP="006F2D91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5BC5DE5B" wp14:editId="50F0206D">
            <wp:extent cx="5513321" cy="4053912"/>
            <wp:effectExtent l="0" t="0" r="0" b="381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321" cy="405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639" w:rsidRDefault="00B6563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A74B96" w:rsidRPr="006F2D91" w:rsidRDefault="00A74B96" w:rsidP="00F00897">
      <w:pPr>
        <w:spacing w:line="500" w:lineRule="exact"/>
        <w:ind w:firstLineChars="202" w:firstLine="566"/>
        <w:rPr>
          <w:rFonts w:ascii="標楷體" w:eastAsia="標楷體" w:hAnsi="標楷體"/>
          <w:sz w:val="28"/>
        </w:rPr>
      </w:pPr>
    </w:p>
    <w:tbl>
      <w:tblPr>
        <w:tblW w:w="109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244"/>
        <w:gridCol w:w="457"/>
        <w:gridCol w:w="850"/>
        <w:gridCol w:w="1560"/>
        <w:gridCol w:w="283"/>
        <w:gridCol w:w="1559"/>
        <w:gridCol w:w="142"/>
        <w:gridCol w:w="1843"/>
        <w:gridCol w:w="850"/>
        <w:gridCol w:w="1375"/>
      </w:tblGrid>
      <w:tr w:rsidR="0060636B" w:rsidRPr="002B392A" w:rsidTr="00C27FDB">
        <w:trPr>
          <w:trHeight w:val="796"/>
          <w:jc w:val="center"/>
        </w:trPr>
        <w:tc>
          <w:tcPr>
            <w:tcW w:w="10976" w:type="dxa"/>
            <w:gridSpan w:val="11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60636B" w:rsidRPr="00752F46" w:rsidRDefault="0060636B" w:rsidP="00D53A0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 w:rsidRPr="00752F4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111年向海致敬系列活動</w:t>
            </w:r>
          </w:p>
          <w:p w:rsidR="0060636B" w:rsidRPr="002B392A" w:rsidRDefault="00CB2BEF" w:rsidP="0060636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28"/>
              </w:rPr>
              <w:t>「知</w:t>
            </w:r>
            <w:r w:rsidR="0060636B" w:rsidRPr="00752F46">
              <w:rPr>
                <w:rFonts w:ascii="標楷體" w:eastAsia="標楷體" w:hAnsi="標楷體" w:cs="細明體" w:hint="eastAsia"/>
                <w:b/>
                <w:sz w:val="32"/>
                <w:szCs w:val="28"/>
              </w:rPr>
              <w:t>海」報名表</w:t>
            </w:r>
          </w:p>
        </w:tc>
      </w:tr>
      <w:tr w:rsidR="002F16A0" w:rsidRPr="002B392A" w:rsidTr="00281AF0">
        <w:trPr>
          <w:trHeight w:val="833"/>
          <w:jc w:val="center"/>
        </w:trPr>
        <w:tc>
          <w:tcPr>
            <w:tcW w:w="2057" w:type="dxa"/>
            <w:gridSpan w:val="2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16A0" w:rsidRPr="00752F46" w:rsidRDefault="00E73853" w:rsidP="002F16A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867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A0" w:rsidRPr="00752F46" w:rsidRDefault="002F16A0" w:rsidP="002F16A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16A0" w:rsidRPr="00752F46" w:rsidRDefault="00B65639" w:rsidP="002F16A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2F16A0" w:rsidRPr="00752F46">
              <w:rPr>
                <w:rFonts w:ascii="標楷體" w:eastAsia="標楷體" w:hAnsi="標楷體" w:hint="eastAsia"/>
                <w:sz w:val="28"/>
                <w:szCs w:val="28"/>
              </w:rPr>
              <w:t>人姓名</w:t>
            </w:r>
          </w:p>
        </w:tc>
        <w:tc>
          <w:tcPr>
            <w:tcW w:w="4210" w:type="dxa"/>
            <w:gridSpan w:val="4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ckThinSmallGap" w:sz="18" w:space="0" w:color="auto"/>
            </w:tcBorders>
            <w:vAlign w:val="center"/>
          </w:tcPr>
          <w:p w:rsidR="002F16A0" w:rsidRPr="000352F1" w:rsidRDefault="002F16A0" w:rsidP="002F16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CB8" w:rsidRPr="002B392A" w:rsidTr="00281AF0">
        <w:trPr>
          <w:trHeight w:val="949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CB8" w:rsidRPr="00752F46" w:rsidRDefault="00732CB8" w:rsidP="00732CB8">
            <w:pPr>
              <w:spacing w:line="2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4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732CB8" w:rsidRPr="00752F46" w:rsidRDefault="00732CB8" w:rsidP="00732CB8">
            <w:pPr>
              <w:spacing w:line="2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46">
              <w:rPr>
                <w:rFonts w:ascii="標楷體" w:eastAsia="標楷體" w:hAnsi="標楷體" w:hint="eastAsia"/>
                <w:sz w:val="28"/>
                <w:szCs w:val="28"/>
              </w:rPr>
              <w:t>(保險用)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CB8" w:rsidRPr="00752F46" w:rsidRDefault="00732CB8" w:rsidP="00732C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CB8" w:rsidRPr="00752F46" w:rsidRDefault="00732CB8" w:rsidP="00732C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46"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</w:p>
        </w:tc>
        <w:tc>
          <w:tcPr>
            <w:tcW w:w="42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center"/>
          </w:tcPr>
          <w:p w:rsidR="00732CB8" w:rsidRPr="000352F1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 xml:space="preserve"> □葷</w:t>
            </w:r>
            <w:r w:rsidRPr="000352F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732CB8" w:rsidRPr="002B392A" w:rsidTr="00281AF0">
        <w:trPr>
          <w:trHeight w:val="1021"/>
          <w:jc w:val="center"/>
        </w:trPr>
        <w:tc>
          <w:tcPr>
            <w:tcW w:w="2057" w:type="dxa"/>
            <w:gridSpan w:val="2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CB8" w:rsidRPr="00752F46" w:rsidRDefault="00732CB8" w:rsidP="00732CB8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46">
              <w:rPr>
                <w:rFonts w:ascii="標楷體" w:eastAsia="標楷體" w:hAnsi="標楷體" w:hint="eastAsia"/>
                <w:sz w:val="28"/>
                <w:szCs w:val="28"/>
              </w:rPr>
              <w:t>連絡方式</w:t>
            </w:r>
          </w:p>
        </w:tc>
        <w:tc>
          <w:tcPr>
            <w:tcW w:w="89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center"/>
          </w:tcPr>
          <w:p w:rsidR="00732CB8" w:rsidRPr="00752F46" w:rsidRDefault="00732CB8" w:rsidP="00732C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2F4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單位)</w:t>
            </w:r>
            <w:r w:rsidRPr="00752F46">
              <w:rPr>
                <w:rFonts w:ascii="標楷體" w:eastAsia="標楷體" w:hAnsi="標楷體" w:hint="eastAsia"/>
                <w:sz w:val="28"/>
                <w:szCs w:val="28"/>
              </w:rPr>
              <w:t>____________ (手機)____________ (Line ID)____________</w:t>
            </w:r>
          </w:p>
        </w:tc>
      </w:tr>
      <w:tr w:rsidR="00732CB8" w:rsidRPr="002B392A" w:rsidTr="00281AF0">
        <w:trPr>
          <w:trHeight w:val="1501"/>
          <w:jc w:val="center"/>
        </w:trPr>
        <w:tc>
          <w:tcPr>
            <w:tcW w:w="2057" w:type="dxa"/>
            <w:gridSpan w:val="2"/>
            <w:tcBorders>
              <w:top w:val="single" w:sz="2" w:space="0" w:color="auto"/>
              <w:left w:val="thinThickSmallGap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32CB8" w:rsidRPr="00752F46" w:rsidRDefault="00732CB8" w:rsidP="00732C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4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86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CB8" w:rsidRPr="00752F46" w:rsidRDefault="00732CB8" w:rsidP="00732C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32CB8" w:rsidRPr="00752F46" w:rsidRDefault="00732CB8" w:rsidP="00732C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接駁車</w:t>
            </w:r>
          </w:p>
        </w:tc>
        <w:tc>
          <w:tcPr>
            <w:tcW w:w="4210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281AF0">
              <w:rPr>
                <w:rFonts w:ascii="標楷體" w:eastAsia="標楷體" w:hAnsi="標楷體" w:hint="eastAsia"/>
                <w:sz w:val="28"/>
                <w:szCs w:val="28"/>
              </w:rPr>
              <w:t>，共_______人</w:t>
            </w:r>
          </w:p>
          <w:p w:rsidR="00732CB8" w:rsidRPr="00F53BD9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3BD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E0D7C">
              <w:rPr>
                <w:rFonts w:ascii="標楷體" w:eastAsia="標楷體" w:hAnsi="標楷體" w:hint="eastAsia"/>
                <w:sz w:val="28"/>
                <w:szCs w:val="28"/>
              </w:rPr>
              <w:t>路線：</w:t>
            </w:r>
            <w:r w:rsidRPr="00F53BD9">
              <w:rPr>
                <w:rFonts w:ascii="標楷體" w:eastAsia="標楷體" w:hAnsi="標楷體" w:hint="eastAsia"/>
                <w:sz w:val="28"/>
                <w:szCs w:val="28"/>
              </w:rPr>
              <w:t>F HOTEL 花蓮站前館</w:t>
            </w:r>
            <w:r w:rsidR="007E0D7C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F53BD9">
              <w:rPr>
                <w:rFonts w:ascii="標楷體" w:eastAsia="標楷體" w:hAnsi="標楷體" w:hint="eastAsia"/>
                <w:sz w:val="28"/>
                <w:szCs w:val="28"/>
              </w:rPr>
              <w:t>化仁海堤</w:t>
            </w:r>
            <w:r w:rsidR="007E0D7C">
              <w:rPr>
                <w:rFonts w:ascii="標楷體" w:eastAsia="標楷體" w:hAnsi="標楷體" w:hint="eastAsia"/>
                <w:sz w:val="28"/>
                <w:szCs w:val="28"/>
              </w:rPr>
              <w:t>來回</w:t>
            </w:r>
            <w:r w:rsidRPr="00F53BD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32CB8" w:rsidRPr="000352F1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□否(自行前往)</w:t>
            </w:r>
          </w:p>
        </w:tc>
      </w:tr>
      <w:tr w:rsidR="00732CB8" w:rsidRPr="002B392A" w:rsidTr="00770B80">
        <w:trPr>
          <w:trHeight w:val="769"/>
          <w:jc w:val="center"/>
        </w:trPr>
        <w:tc>
          <w:tcPr>
            <w:tcW w:w="10976" w:type="dxa"/>
            <w:gridSpan w:val="11"/>
            <w:tcBorders>
              <w:top w:val="single" w:sz="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32CB8" w:rsidRPr="000352F1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請依序填寫報名人員資料</w:t>
            </w:r>
            <w:r w:rsidRPr="0007511A">
              <w:rPr>
                <w:rFonts w:ascii="標楷體" w:eastAsia="標楷體" w:hAnsi="標楷體" w:hint="eastAsia"/>
                <w:sz w:val="20"/>
                <w:szCs w:val="28"/>
              </w:rPr>
              <w:t>（表格請自行向下延伸）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32CB8" w:rsidRPr="002B392A" w:rsidTr="00770B80">
        <w:trPr>
          <w:trHeight w:val="873"/>
          <w:jc w:val="center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732CB8" w:rsidRPr="00AB7502" w:rsidRDefault="00732CB8" w:rsidP="00732CB8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70B8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（保險用）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32CB8" w:rsidRPr="00AB7502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732CB8" w:rsidRPr="002B392A" w:rsidTr="00770B80">
        <w:trPr>
          <w:trHeight w:val="873"/>
          <w:jc w:val="center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732CB8" w:rsidRPr="00AB7502" w:rsidRDefault="00732CB8" w:rsidP="00732CB8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70B8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（保險用）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32CB8" w:rsidRPr="00AB7502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732CB8" w:rsidRPr="002B392A" w:rsidTr="00770B80">
        <w:trPr>
          <w:trHeight w:val="873"/>
          <w:jc w:val="center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732CB8" w:rsidRPr="00AB7502" w:rsidRDefault="00732CB8" w:rsidP="00732CB8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70B8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（保險用）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32CB8" w:rsidRPr="00AB7502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732CB8" w:rsidRPr="002B392A" w:rsidTr="00770B80">
        <w:trPr>
          <w:trHeight w:val="873"/>
          <w:jc w:val="center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B8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（保險用）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32CB8" w:rsidRPr="00AB7502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732CB8" w:rsidRPr="002B392A" w:rsidTr="00397526">
        <w:trPr>
          <w:trHeight w:val="917"/>
          <w:jc w:val="center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B8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（保險用）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2CB8" w:rsidRPr="00AB7502" w:rsidRDefault="00732CB8" w:rsidP="00732C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732CB8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32CB8" w:rsidRPr="00AB7502" w:rsidRDefault="00732CB8" w:rsidP="00732C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2F1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732CB8" w:rsidRPr="002B392A" w:rsidTr="00934BEC">
        <w:trPr>
          <w:trHeight w:val="1889"/>
          <w:jc w:val="center"/>
        </w:trPr>
        <w:tc>
          <w:tcPr>
            <w:tcW w:w="10976" w:type="dxa"/>
            <w:gridSpan w:val="11"/>
            <w:tcBorders>
              <w:top w:val="doub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732CB8" w:rsidRDefault="00732CB8" w:rsidP="00732CB8">
            <w:pPr>
              <w:spacing w:line="400" w:lineRule="exact"/>
              <w:ind w:left="2445" w:hangingChars="764" w:hanging="2445"/>
              <w:rPr>
                <w:rFonts w:ascii="標楷體" w:eastAsia="標楷體" w:hAnsi="標楷體"/>
                <w:sz w:val="32"/>
                <w:szCs w:val="24"/>
              </w:rPr>
            </w:pP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>※</w:t>
            </w:r>
            <w:r w:rsidRPr="00397526">
              <w:rPr>
                <w:rFonts w:ascii="標楷體" w:eastAsia="標楷體" w:hAnsi="標楷體"/>
                <w:sz w:val="3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4"/>
              </w:rPr>
              <w:t>為避免餐食浪費，將依報名表餐食數量及葷素調查提供。</w:t>
            </w:r>
          </w:p>
          <w:p w:rsidR="00732CB8" w:rsidRPr="00397526" w:rsidRDefault="00732CB8" w:rsidP="00732CB8">
            <w:pPr>
              <w:spacing w:line="400" w:lineRule="exact"/>
              <w:ind w:left="2445" w:hangingChars="764" w:hanging="2445"/>
              <w:rPr>
                <w:rFonts w:ascii="標楷體" w:eastAsia="標楷體" w:hAnsi="標楷體"/>
                <w:sz w:val="32"/>
                <w:szCs w:val="24"/>
              </w:rPr>
            </w:pP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>※</w:t>
            </w:r>
            <w:r w:rsidRPr="00397526">
              <w:rPr>
                <w:rFonts w:ascii="標楷體" w:eastAsia="標楷體" w:hAnsi="標楷體"/>
                <w:sz w:val="32"/>
                <w:szCs w:val="24"/>
              </w:rPr>
              <w:t xml:space="preserve"> </w:t>
            </w: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>為響應環保</w:t>
            </w:r>
            <w:r w:rsidRPr="00397526">
              <w:rPr>
                <w:rFonts w:ascii="標楷體" w:eastAsia="標楷體" w:hAnsi="標楷體" w:hint="eastAsia"/>
                <w:b/>
                <w:sz w:val="32"/>
                <w:szCs w:val="24"/>
              </w:rPr>
              <w:t>需自備環保餐具及水壺</w:t>
            </w: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>，並全程配戴口罩(除用餐)。</w:t>
            </w:r>
          </w:p>
          <w:p w:rsidR="00732CB8" w:rsidRPr="00397526" w:rsidRDefault="00732CB8" w:rsidP="00732CB8">
            <w:pPr>
              <w:spacing w:line="400" w:lineRule="exact"/>
              <w:ind w:left="2445" w:hangingChars="764" w:hanging="2445"/>
              <w:rPr>
                <w:rFonts w:ascii="標楷體" w:eastAsia="標楷體" w:hAnsi="標楷體"/>
                <w:sz w:val="32"/>
                <w:szCs w:val="24"/>
              </w:rPr>
            </w:pP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>※ 因有戶外活動請參與人員攜帶遮陽用品及防曬用具。</w:t>
            </w:r>
          </w:p>
          <w:p w:rsidR="00732CB8" w:rsidRPr="00397526" w:rsidRDefault="00732CB8" w:rsidP="00732CB8">
            <w:pPr>
              <w:spacing w:line="400" w:lineRule="exact"/>
              <w:ind w:left="2445" w:hangingChars="764" w:hanging="2445"/>
              <w:rPr>
                <w:rFonts w:ascii="標楷體" w:eastAsia="標楷體" w:hAnsi="標楷體"/>
                <w:sz w:val="32"/>
                <w:szCs w:val="24"/>
              </w:rPr>
            </w:pP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 xml:space="preserve">※ </w:t>
            </w:r>
            <w:r w:rsidRPr="00397526">
              <w:rPr>
                <w:rFonts w:ascii="標楷體" w:eastAsia="標楷體" w:hAnsi="標楷體" w:hint="eastAsia"/>
                <w:bCs/>
                <w:sz w:val="32"/>
                <w:szCs w:val="24"/>
              </w:rPr>
              <w:t>報名方式：</w:t>
            </w: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>以</w:t>
            </w:r>
            <w:r w:rsidRPr="00397526">
              <w:rPr>
                <w:rFonts w:ascii="標楷體" w:eastAsia="標楷體" w:hAnsi="標楷體" w:hint="eastAsia"/>
                <w:b/>
                <w:sz w:val="32"/>
                <w:szCs w:val="24"/>
              </w:rPr>
              <w:t>電子郵件</w:t>
            </w: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>傳送報名表</w:t>
            </w:r>
            <w:r w:rsidRPr="00397526">
              <w:rPr>
                <w:rFonts w:ascii="標楷體" w:eastAsia="標楷體" w:hAnsi="標楷體" w:hint="eastAsia"/>
                <w:b/>
                <w:sz w:val="32"/>
                <w:szCs w:val="24"/>
              </w:rPr>
              <w:t>回傳</w:t>
            </w:r>
            <w:r w:rsidRPr="00397526">
              <w:rPr>
                <w:rFonts w:ascii="標楷體" w:eastAsia="標楷體" w:hAnsi="標楷體" w:cs="Arial Unicode MS" w:hint="eastAsia"/>
                <w:b/>
                <w:bCs/>
                <w:spacing w:val="10"/>
                <w:sz w:val="32"/>
                <w:szCs w:val="24"/>
              </w:rPr>
              <w:t>gogovase@gmail.com</w:t>
            </w:r>
            <w:r w:rsidRPr="00397526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報名</w:t>
            </w: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>。</w:t>
            </w:r>
          </w:p>
          <w:p w:rsidR="00732CB8" w:rsidRPr="00397526" w:rsidRDefault="00732CB8" w:rsidP="00732CB8">
            <w:pPr>
              <w:spacing w:line="400" w:lineRule="exact"/>
              <w:ind w:left="480" w:hangingChars="150" w:hanging="480"/>
              <w:rPr>
                <w:rFonts w:ascii="標楷體" w:eastAsia="標楷體" w:hAnsi="標楷體"/>
                <w:bCs/>
                <w:sz w:val="32"/>
                <w:szCs w:val="24"/>
              </w:rPr>
            </w:pP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 xml:space="preserve">※ </w:t>
            </w:r>
            <w:r w:rsidRPr="00397526">
              <w:rPr>
                <w:rFonts w:ascii="標楷體" w:eastAsia="標楷體" w:hAnsi="標楷體" w:hint="eastAsia"/>
                <w:bCs/>
                <w:sz w:val="32"/>
                <w:szCs w:val="24"/>
              </w:rPr>
              <w:t xml:space="preserve">截止報名時間：即日起至 </w:t>
            </w:r>
            <w:r w:rsidR="00DB401A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7/</w:t>
            </w:r>
            <w:r w:rsidR="00DB401A">
              <w:rPr>
                <w:rFonts w:ascii="標楷體" w:eastAsia="標楷體" w:hAnsi="標楷體"/>
                <w:b/>
                <w:bCs/>
                <w:sz w:val="32"/>
                <w:szCs w:val="24"/>
              </w:rPr>
              <w:t>14</w:t>
            </w:r>
            <w:bookmarkStart w:id="0" w:name="_GoBack"/>
            <w:bookmarkEnd w:id="0"/>
            <w:r w:rsidRPr="00397526">
              <w:rPr>
                <w:rFonts w:ascii="標楷體" w:eastAsia="標楷體" w:hAnsi="標楷體" w:hint="eastAsia"/>
                <w:bCs/>
                <w:sz w:val="32"/>
                <w:szCs w:val="24"/>
              </w:rPr>
              <w:t xml:space="preserve"> </w:t>
            </w:r>
            <w:r w:rsidRPr="00397526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14：00止</w:t>
            </w:r>
          </w:p>
          <w:p w:rsidR="00732CB8" w:rsidRPr="00F56B82" w:rsidRDefault="00732CB8" w:rsidP="00732CB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97526">
              <w:rPr>
                <w:rFonts w:ascii="標楷體" w:eastAsia="標楷體" w:hAnsi="標楷體" w:hint="eastAsia"/>
                <w:sz w:val="32"/>
                <w:szCs w:val="24"/>
              </w:rPr>
              <w:t>※</w:t>
            </w:r>
            <w:r w:rsidRPr="00397526">
              <w:rPr>
                <w:rFonts w:ascii="標楷體" w:eastAsia="標楷體" w:hAnsi="標楷體"/>
                <w:sz w:val="32"/>
                <w:szCs w:val="24"/>
              </w:rPr>
              <w:t xml:space="preserve"> </w:t>
            </w:r>
            <w:r w:rsidRPr="00397526">
              <w:rPr>
                <w:rFonts w:ascii="標楷體" w:eastAsia="標楷體" w:hAnsi="標楷體" w:cs="Arial Unicode MS" w:hint="eastAsia"/>
                <w:bCs/>
                <w:sz w:val="32"/>
                <w:szCs w:val="24"/>
              </w:rPr>
              <w:t>詳</w:t>
            </w:r>
            <w:r w:rsidRPr="00397526">
              <w:rPr>
                <w:rFonts w:ascii="標楷體" w:eastAsia="標楷體" w:hAnsi="標楷體" w:hint="eastAsia"/>
                <w:bCs/>
                <w:sz w:val="32"/>
                <w:szCs w:val="24"/>
              </w:rPr>
              <w:t>細資訊歡迎來電：03-8572277。</w:t>
            </w:r>
          </w:p>
        </w:tc>
      </w:tr>
    </w:tbl>
    <w:p w:rsidR="008B6743" w:rsidRPr="008B6743" w:rsidRDefault="008B6743" w:rsidP="008B6743">
      <w:pPr>
        <w:spacing w:line="240" w:lineRule="atLeast"/>
        <w:rPr>
          <w:rFonts w:ascii="標楷體" w:eastAsia="標楷體" w:hAnsi="標楷體"/>
        </w:rPr>
      </w:pPr>
    </w:p>
    <w:sectPr w:rsidR="008B6743" w:rsidRPr="008B6743" w:rsidSect="008B67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DA" w:rsidRDefault="00236DDA" w:rsidP="00F560C9">
      <w:r>
        <w:separator/>
      </w:r>
    </w:p>
  </w:endnote>
  <w:endnote w:type="continuationSeparator" w:id="0">
    <w:p w:rsidR="00236DDA" w:rsidRDefault="00236DDA" w:rsidP="00F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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DA" w:rsidRDefault="00236DDA" w:rsidP="00F560C9">
      <w:r>
        <w:separator/>
      </w:r>
    </w:p>
  </w:footnote>
  <w:footnote w:type="continuationSeparator" w:id="0">
    <w:p w:rsidR="00236DDA" w:rsidRDefault="00236DDA" w:rsidP="00F5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606"/>
    <w:multiLevelType w:val="hybridMultilevel"/>
    <w:tmpl w:val="C32C06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3D32F2"/>
    <w:multiLevelType w:val="hybridMultilevel"/>
    <w:tmpl w:val="DAB03444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AC0375"/>
    <w:multiLevelType w:val="hybridMultilevel"/>
    <w:tmpl w:val="A7526C1A"/>
    <w:lvl w:ilvl="0" w:tplc="D4F0940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43"/>
    <w:rsid w:val="000614A9"/>
    <w:rsid w:val="0007511A"/>
    <w:rsid w:val="000A4697"/>
    <w:rsid w:val="000A5B96"/>
    <w:rsid w:val="000B5889"/>
    <w:rsid w:val="000C1CDD"/>
    <w:rsid w:val="000F3680"/>
    <w:rsid w:val="001D04C4"/>
    <w:rsid w:val="00206CBC"/>
    <w:rsid w:val="00224993"/>
    <w:rsid w:val="00231CB3"/>
    <w:rsid w:val="00236DDA"/>
    <w:rsid w:val="00281AF0"/>
    <w:rsid w:val="002B4639"/>
    <w:rsid w:val="002F16A0"/>
    <w:rsid w:val="002F694E"/>
    <w:rsid w:val="00350C89"/>
    <w:rsid w:val="00373D24"/>
    <w:rsid w:val="00397526"/>
    <w:rsid w:val="003A2AF2"/>
    <w:rsid w:val="00411A53"/>
    <w:rsid w:val="00422F7A"/>
    <w:rsid w:val="00427403"/>
    <w:rsid w:val="00440B98"/>
    <w:rsid w:val="00453BDD"/>
    <w:rsid w:val="004A7F93"/>
    <w:rsid w:val="004D4553"/>
    <w:rsid w:val="00545834"/>
    <w:rsid w:val="005767B4"/>
    <w:rsid w:val="005A020D"/>
    <w:rsid w:val="005D5663"/>
    <w:rsid w:val="005E3A19"/>
    <w:rsid w:val="005E5467"/>
    <w:rsid w:val="0060636B"/>
    <w:rsid w:val="00623B7D"/>
    <w:rsid w:val="006246EF"/>
    <w:rsid w:val="00630BDD"/>
    <w:rsid w:val="00633EF2"/>
    <w:rsid w:val="00665257"/>
    <w:rsid w:val="00686661"/>
    <w:rsid w:val="006F2D91"/>
    <w:rsid w:val="00703D23"/>
    <w:rsid w:val="00732CB8"/>
    <w:rsid w:val="00752F46"/>
    <w:rsid w:val="00770B80"/>
    <w:rsid w:val="007D22C4"/>
    <w:rsid w:val="007E0D7C"/>
    <w:rsid w:val="0080595B"/>
    <w:rsid w:val="008229C2"/>
    <w:rsid w:val="008B6743"/>
    <w:rsid w:val="008D6453"/>
    <w:rsid w:val="008E610B"/>
    <w:rsid w:val="008F5569"/>
    <w:rsid w:val="009002FA"/>
    <w:rsid w:val="00934BEC"/>
    <w:rsid w:val="009A5D0E"/>
    <w:rsid w:val="009E6143"/>
    <w:rsid w:val="00A050F3"/>
    <w:rsid w:val="00A73A30"/>
    <w:rsid w:val="00A74B96"/>
    <w:rsid w:val="00A80A7B"/>
    <w:rsid w:val="00AA7318"/>
    <w:rsid w:val="00AB7502"/>
    <w:rsid w:val="00B22D1D"/>
    <w:rsid w:val="00B65639"/>
    <w:rsid w:val="00B66F49"/>
    <w:rsid w:val="00B70F5A"/>
    <w:rsid w:val="00C17055"/>
    <w:rsid w:val="00C212AB"/>
    <w:rsid w:val="00C27FDB"/>
    <w:rsid w:val="00C54864"/>
    <w:rsid w:val="00C97195"/>
    <w:rsid w:val="00CB1F84"/>
    <w:rsid w:val="00CB2BEF"/>
    <w:rsid w:val="00CE3B7E"/>
    <w:rsid w:val="00D11566"/>
    <w:rsid w:val="00D32BDE"/>
    <w:rsid w:val="00DB1F4A"/>
    <w:rsid w:val="00DB401A"/>
    <w:rsid w:val="00E1621F"/>
    <w:rsid w:val="00E67C03"/>
    <w:rsid w:val="00E73853"/>
    <w:rsid w:val="00E823ED"/>
    <w:rsid w:val="00EC085B"/>
    <w:rsid w:val="00F00897"/>
    <w:rsid w:val="00F53BD9"/>
    <w:rsid w:val="00F560C9"/>
    <w:rsid w:val="00F56B82"/>
    <w:rsid w:val="00F63897"/>
    <w:rsid w:val="00F91F39"/>
    <w:rsid w:val="00FD7F20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8AF91"/>
  <w15:chartTrackingRefBased/>
  <w15:docId w15:val="{A1889D9A-8F34-46D7-9B33-72C8B5AB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3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60636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6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60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6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60C9"/>
    <w:rPr>
      <w:sz w:val="20"/>
      <w:szCs w:val="20"/>
    </w:rPr>
  </w:style>
  <w:style w:type="paragraph" w:styleId="a8">
    <w:name w:val="List Paragraph"/>
    <w:aliases w:val="卑南壹,List Paragraph,清單段落1,標題一,卑南壹1,清單段落11,標題一1,List Paragraph1,標題 (4),3階標題,lp1,FooterText,numbered,Paragraphe de liste1,picture,彩色清單 - 輔色 11,ListPar1,List Paragraph Bullet,List Paragraph21,list1,b1 + Justified,*Body 1,b-heading 1/heading 2,b-heading"/>
    <w:basedOn w:val="a"/>
    <w:link w:val="a9"/>
    <w:uiPriority w:val="34"/>
    <w:qFormat/>
    <w:rsid w:val="00B66F49"/>
    <w:pPr>
      <w:ind w:leftChars="200" w:left="480"/>
    </w:pPr>
  </w:style>
  <w:style w:type="table" w:styleId="aa">
    <w:name w:val="Table Grid"/>
    <w:basedOn w:val="a1"/>
    <w:uiPriority w:val="59"/>
    <w:qFormat/>
    <w:rsid w:val="00B6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B66F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9">
    <w:name w:val="清單段落 字元"/>
    <w:aliases w:val="卑南壹 字元,List Paragraph 字元,清單段落1 字元,標題一 字元,卑南壹1 字元,清單段落11 字元,標題一1 字元,List Paragraph1 字元,標題 (4) 字元,3階標題 字元,lp1 字元,FooterText 字元,numbered 字元,Paragraphe de liste1 字元,picture 字元,彩色清單 - 輔色 11 字元,ListPar1 字元,List Paragraph Bullet 字元,List Paragraph21 字元"/>
    <w:link w:val="a8"/>
    <w:uiPriority w:val="34"/>
    <w:qFormat/>
    <w:locked/>
    <w:rsid w:val="00B66F49"/>
  </w:style>
  <w:style w:type="table" w:styleId="4-2">
    <w:name w:val="Grid Table 4 Accent 2"/>
    <w:basedOn w:val="a1"/>
    <w:uiPriority w:val="49"/>
    <w:rsid w:val="00E823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6">
    <w:name w:val="Grid Table 4 Accent 6"/>
    <w:basedOn w:val="a1"/>
    <w:uiPriority w:val="49"/>
    <w:rsid w:val="00E823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9B5D-8473-4F11-8AC5-A0968D4C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dc:description/>
  <cp:lastModifiedBy>ADM</cp:lastModifiedBy>
  <cp:revision>122</cp:revision>
  <cp:lastPrinted>2022-06-22T09:23:00Z</cp:lastPrinted>
  <dcterms:created xsi:type="dcterms:W3CDTF">2022-05-16T02:48:00Z</dcterms:created>
  <dcterms:modified xsi:type="dcterms:W3CDTF">2022-07-07T00:53:00Z</dcterms:modified>
</cp:coreProperties>
</file>