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DD" w:rsidRDefault="00483132">
      <w:pPr>
        <w:pStyle w:val="a3"/>
        <w:outlineLvl w:val="9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</w:rPr>
        <w:t>花蓮縣跨領域閱讀素養遊戲化學習系統</w:t>
      </w:r>
    </w:p>
    <w:p w:rsidR="007B0FDD" w:rsidRDefault="00483132">
      <w:pPr>
        <w:pStyle w:val="a3"/>
        <w:outlineLvl w:val="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109</w:t>
      </w:r>
      <w:r>
        <w:rPr>
          <w:rFonts w:ascii="標楷體" w:eastAsia="標楷體" w:hAnsi="標楷體"/>
        </w:rPr>
        <w:t>學年教師研習工作坊</w:t>
      </w:r>
    </w:p>
    <w:p w:rsidR="007B0FDD" w:rsidRDefault="00483132">
      <w:pPr>
        <w:pStyle w:val="a5"/>
        <w:numPr>
          <w:ilvl w:val="0"/>
          <w:numId w:val="1"/>
        </w:numPr>
        <w:spacing w:line="276" w:lineRule="auto"/>
      </w:pPr>
      <w:r>
        <w:rPr>
          <w:rFonts w:ascii="標楷體" w:eastAsia="標楷體" w:hAnsi="標楷體" w:cs="新細明體"/>
          <w:b/>
          <w:bCs/>
          <w:sz w:val="28"/>
          <w:szCs w:val="28"/>
        </w:rPr>
        <w:t>研習</w:t>
      </w:r>
      <w:r>
        <w:rPr>
          <w:rFonts w:ascii="標楷體" w:eastAsia="標楷體" w:hAnsi="標楷體"/>
          <w:b/>
          <w:bCs/>
          <w:sz w:val="28"/>
          <w:szCs w:val="28"/>
        </w:rPr>
        <w:t>目的</w:t>
      </w:r>
    </w:p>
    <w:p w:rsidR="007B0FDD" w:rsidRDefault="00483132">
      <w:pPr>
        <w:pStyle w:val="a5"/>
        <w:spacing w:line="276" w:lineRule="auto"/>
        <w:ind w:left="960" w:firstLine="480"/>
      </w:pPr>
      <w:r>
        <w:rPr>
          <w:rFonts w:ascii="標楷體" w:eastAsia="標楷體" w:hAnsi="標楷體"/>
        </w:rPr>
        <w:t>為使花蓮縣全體參與計劃之教師熟悉此計畫之目的，了解</w:t>
      </w:r>
      <w:r>
        <w:rPr>
          <w:rFonts w:ascii="標楷體" w:eastAsia="標楷體" w:hAnsi="標楷體"/>
        </w:rPr>
        <w:t>108</w:t>
      </w:r>
      <w:proofErr w:type="gramStart"/>
      <w:r>
        <w:rPr>
          <w:rFonts w:ascii="標楷體" w:eastAsia="標楷體" w:hAnsi="標楷體"/>
        </w:rPr>
        <w:t>課綱之</w:t>
      </w:r>
      <w:proofErr w:type="gramEnd"/>
      <w:r>
        <w:rPr>
          <w:rFonts w:ascii="標楷體" w:eastAsia="標楷體" w:hAnsi="標楷體"/>
        </w:rPr>
        <w:t>閱讀素養概念，以及順利使用本學習平台帶領學生進行學習。</w:t>
      </w:r>
    </w:p>
    <w:p w:rsidR="007B0FDD" w:rsidRDefault="00483132">
      <w:pPr>
        <w:pStyle w:val="a5"/>
        <w:numPr>
          <w:ilvl w:val="0"/>
          <w:numId w:val="1"/>
        </w:numPr>
        <w:spacing w:line="276" w:lineRule="auto"/>
      </w:pPr>
      <w:r>
        <w:rPr>
          <w:rFonts w:ascii="標楷體" w:eastAsia="標楷體" w:hAnsi="標楷體" w:cs="新細明體"/>
          <w:b/>
          <w:bCs/>
          <w:sz w:val="28"/>
          <w:szCs w:val="28"/>
        </w:rPr>
        <w:t>研習目標</w:t>
      </w:r>
    </w:p>
    <w:p w:rsidR="007B0FDD" w:rsidRDefault="00483132">
      <w:pPr>
        <w:tabs>
          <w:tab w:val="left" w:pos="993"/>
        </w:tabs>
        <w:spacing w:line="276" w:lineRule="auto"/>
        <w:ind w:left="480"/>
      </w:pPr>
      <w:r>
        <w:rPr>
          <w:rFonts w:ascii="標楷體" w:eastAsia="標楷體" w:hAnsi="標楷體"/>
        </w:rPr>
        <w:t>能夠說明</w:t>
      </w:r>
      <w:r>
        <w:rPr>
          <w:rFonts w:ascii="標楷體" w:eastAsia="標楷體" w:hAnsi="標楷體"/>
        </w:rPr>
        <w:t>108</w:t>
      </w:r>
      <w:proofErr w:type="gramStart"/>
      <w:r>
        <w:rPr>
          <w:rFonts w:ascii="標楷體" w:eastAsia="標楷體" w:hAnsi="標楷體"/>
        </w:rPr>
        <w:t>課綱中</w:t>
      </w:r>
      <w:proofErr w:type="gramEnd"/>
      <w:r>
        <w:rPr>
          <w:rFonts w:ascii="標楷體" w:eastAsia="標楷體" w:hAnsi="標楷體"/>
        </w:rPr>
        <w:t>，閱讀素養之核心觀念。</w:t>
      </w:r>
    </w:p>
    <w:p w:rsidR="007B0FDD" w:rsidRDefault="00483132">
      <w:pPr>
        <w:pStyle w:val="a5"/>
        <w:numPr>
          <w:ilvl w:val="1"/>
          <w:numId w:val="1"/>
        </w:numPr>
        <w:spacing w:line="276" w:lineRule="auto"/>
        <w:ind w:hanging="676"/>
      </w:pPr>
      <w:r>
        <w:rPr>
          <w:rFonts w:ascii="標楷體" w:eastAsia="標楷體" w:hAnsi="標楷體"/>
        </w:rPr>
        <w:t>熟悉學生端學習介面，並獨自或透過廠商提供之使用手冊、教學影片等工具，幫助其學生順利使用無礙。</w:t>
      </w:r>
    </w:p>
    <w:p w:rsidR="007B0FDD" w:rsidRDefault="00483132">
      <w:pPr>
        <w:pStyle w:val="a5"/>
        <w:numPr>
          <w:ilvl w:val="1"/>
          <w:numId w:val="1"/>
        </w:numPr>
        <w:spacing w:line="276" w:lineRule="auto"/>
        <w:ind w:hanging="676"/>
      </w:pPr>
      <w:r>
        <w:rPr>
          <w:rFonts w:ascii="標楷體" w:eastAsia="標楷體" w:hAnsi="標楷體"/>
        </w:rPr>
        <w:t>運用教師後台之「作答情況與答題數據」介面，檢視學生之閱讀素養任務學習數據。</w:t>
      </w:r>
    </w:p>
    <w:p w:rsidR="007B0FDD" w:rsidRDefault="00483132">
      <w:pPr>
        <w:pStyle w:val="a5"/>
        <w:numPr>
          <w:ilvl w:val="1"/>
          <w:numId w:val="1"/>
        </w:numPr>
        <w:spacing w:line="276" w:lineRule="auto"/>
        <w:ind w:hanging="676"/>
      </w:pPr>
      <w:r>
        <w:rPr>
          <w:rFonts w:ascii="標楷體" w:eastAsia="標楷體" w:hAnsi="標楷體"/>
        </w:rPr>
        <w:t>運用教師後台之「</w:t>
      </w:r>
      <w:proofErr w:type="gramStart"/>
      <w:r>
        <w:rPr>
          <w:rFonts w:ascii="標楷體" w:eastAsia="標楷體" w:hAnsi="標楷體"/>
        </w:rPr>
        <w:t>錯題分析</w:t>
      </w:r>
      <w:proofErr w:type="gramEnd"/>
      <w:r>
        <w:rPr>
          <w:rFonts w:ascii="標楷體" w:eastAsia="標楷體" w:hAnsi="標楷體"/>
        </w:rPr>
        <w:t>」介面，分析班級整體作答情形，並於教學上做出應對。</w:t>
      </w:r>
    </w:p>
    <w:p w:rsidR="007B0FDD" w:rsidRDefault="00483132">
      <w:pPr>
        <w:pStyle w:val="a5"/>
        <w:numPr>
          <w:ilvl w:val="0"/>
          <w:numId w:val="1"/>
        </w:numPr>
        <w:spacing w:line="276" w:lineRule="auto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研習場次</w:t>
      </w:r>
    </w:p>
    <w:p w:rsidR="007B0FDD" w:rsidRDefault="00483132">
      <w:pPr>
        <w:spacing w:line="276" w:lineRule="auto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</w:t>
      </w:r>
      <w:r>
        <w:rPr>
          <w:rFonts w:ascii="標楷體" w:eastAsia="標楷體" w:hAnsi="標楷體"/>
        </w:rPr>
        <w:t>109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星期四</w:t>
      </w:r>
      <w:r>
        <w:rPr>
          <w:rFonts w:ascii="標楷體" w:eastAsia="標楷體" w:hAnsi="標楷體"/>
        </w:rPr>
        <w:t>)10:00-12:00</w:t>
      </w:r>
      <w:r>
        <w:rPr>
          <w:rFonts w:ascii="標楷體" w:eastAsia="標楷體" w:hAnsi="標楷體"/>
        </w:rPr>
        <w:t>；</w:t>
      </w:r>
      <w:r>
        <w:rPr>
          <w:rFonts w:ascii="標楷體" w:eastAsia="標楷體" w:hAnsi="標楷體"/>
        </w:rPr>
        <w:t xml:space="preserve"> </w:t>
      </w:r>
    </w:p>
    <w:p w:rsidR="007B0FDD" w:rsidRDefault="00483132">
      <w:pPr>
        <w:spacing w:line="276" w:lineRule="auto"/>
        <w:ind w:left="480"/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課程代碼：</w:t>
      </w:r>
      <w:r>
        <w:rPr>
          <w:rFonts w:ascii="標楷體" w:eastAsia="標楷體" w:hAnsi="標楷體"/>
          <w:b/>
          <w:color w:val="505050"/>
          <w:shd w:val="clear" w:color="auto" w:fill="FFFFFF"/>
        </w:rPr>
        <w:t>2885131</w:t>
      </w:r>
      <w:r>
        <w:rPr>
          <w:rFonts w:ascii="標楷體" w:eastAsia="標楷體" w:hAnsi="標楷體"/>
          <w:color w:val="505050"/>
          <w:shd w:val="clear" w:color="auto" w:fill="FFFFFF"/>
        </w:rPr>
        <w:t>；</w:t>
      </w:r>
      <w:r>
        <w:rPr>
          <w:rFonts w:ascii="標楷體" w:eastAsia="標楷體" w:hAnsi="標楷體"/>
        </w:rPr>
        <w:t>地點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</w:rPr>
        <w:t>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教師研習中心。</w:t>
      </w:r>
    </w:p>
    <w:p w:rsidR="007B0FDD" w:rsidRDefault="00483132">
      <w:pPr>
        <w:spacing w:line="276" w:lineRule="auto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</w:t>
      </w:r>
      <w:r>
        <w:rPr>
          <w:rFonts w:ascii="標楷體" w:eastAsia="標楷體" w:hAnsi="標楷體"/>
        </w:rPr>
        <w:t>109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星期四</w:t>
      </w:r>
      <w:r>
        <w:rPr>
          <w:rFonts w:ascii="標楷體" w:eastAsia="標楷體" w:hAnsi="標楷體"/>
        </w:rPr>
        <w:t>)14:00-16:00</w:t>
      </w:r>
      <w:r>
        <w:rPr>
          <w:rFonts w:ascii="標楷體" w:eastAsia="標楷體" w:hAnsi="標楷體"/>
        </w:rPr>
        <w:t>；</w:t>
      </w:r>
    </w:p>
    <w:p w:rsidR="007B0FDD" w:rsidRDefault="00483132">
      <w:pPr>
        <w:spacing w:line="276" w:lineRule="auto"/>
        <w:ind w:left="480"/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課程代碼：</w:t>
      </w:r>
      <w:r>
        <w:rPr>
          <w:rFonts w:ascii="標楷體" w:eastAsia="標楷體" w:hAnsi="標楷體"/>
          <w:b/>
          <w:color w:val="505050"/>
          <w:shd w:val="clear" w:color="auto" w:fill="F5F5F5"/>
        </w:rPr>
        <w:t>2885129</w:t>
      </w:r>
      <w:r>
        <w:rPr>
          <w:rFonts w:ascii="標楷體" w:eastAsia="標楷體" w:hAnsi="標楷體"/>
          <w:color w:val="505050"/>
          <w:shd w:val="clear" w:color="auto" w:fill="F5F5F5"/>
        </w:rPr>
        <w:t>；</w:t>
      </w:r>
      <w:r>
        <w:rPr>
          <w:rFonts w:ascii="標楷體" w:eastAsia="標楷體" w:hAnsi="標楷體"/>
        </w:rPr>
        <w:t>地點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</w:rPr>
        <w:t>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教師研習中心。</w:t>
      </w:r>
    </w:p>
    <w:p w:rsidR="007B0FDD" w:rsidRDefault="00483132">
      <w:pPr>
        <w:spacing w:line="276" w:lineRule="auto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</w:t>
      </w:r>
      <w:r>
        <w:rPr>
          <w:rFonts w:ascii="標楷體" w:eastAsia="標楷體" w:hAnsi="標楷體"/>
        </w:rPr>
        <w:t>109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31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星期五</w:t>
      </w:r>
      <w:r>
        <w:rPr>
          <w:rFonts w:ascii="標楷體" w:eastAsia="標楷體" w:hAnsi="標楷體"/>
        </w:rPr>
        <w:t>)10:00-12:00</w:t>
      </w:r>
      <w:r>
        <w:rPr>
          <w:rFonts w:ascii="標楷體" w:eastAsia="標楷體" w:hAnsi="標楷體"/>
        </w:rPr>
        <w:t>；</w:t>
      </w:r>
    </w:p>
    <w:p w:rsidR="007B0FDD" w:rsidRDefault="00483132">
      <w:pPr>
        <w:spacing w:line="276" w:lineRule="auto"/>
        <w:ind w:left="480"/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課程代碼：</w:t>
      </w:r>
      <w:r>
        <w:rPr>
          <w:rFonts w:ascii="標楷體" w:eastAsia="標楷體" w:hAnsi="標楷體"/>
          <w:b/>
          <w:color w:val="505050"/>
          <w:shd w:val="clear" w:color="auto" w:fill="FFFFFF"/>
        </w:rPr>
        <w:t>2885132</w:t>
      </w:r>
      <w:r>
        <w:rPr>
          <w:rFonts w:ascii="標楷體" w:eastAsia="標楷體" w:hAnsi="標楷體"/>
          <w:color w:val="505050"/>
          <w:shd w:val="clear" w:color="auto" w:fill="FFFFFF"/>
        </w:rPr>
        <w:t>；</w:t>
      </w:r>
      <w:r>
        <w:rPr>
          <w:rFonts w:ascii="標楷體" w:eastAsia="標楷體" w:hAnsi="標楷體"/>
        </w:rPr>
        <w:t>地點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</w:rPr>
        <w:t>玉里國中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電腦教室。</w:t>
      </w:r>
    </w:p>
    <w:p w:rsidR="007B0FDD" w:rsidRDefault="00483132">
      <w:r>
        <w:rPr>
          <w:rFonts w:ascii="標楷體" w:eastAsia="標楷體" w:hAnsi="標楷體" w:cs="新細明體"/>
          <w:b/>
          <w:bCs/>
          <w:sz w:val="28"/>
          <w:szCs w:val="28"/>
        </w:rPr>
        <w:t>肆、參加對象與人數</w:t>
      </w:r>
      <w:r>
        <w:rPr>
          <w:rFonts w:ascii="標楷體" w:eastAsia="標楷體" w:hAnsi="標楷體" w:cs="新細明體"/>
          <w:b/>
          <w:bCs/>
          <w:sz w:val="28"/>
          <w:szCs w:val="28"/>
        </w:rPr>
        <w:t>(</w:t>
      </w:r>
      <w:r>
        <w:rPr>
          <w:rFonts w:ascii="標楷體" w:eastAsia="標楷體" w:hAnsi="標楷體"/>
        </w:rPr>
        <w:t>每場次錄取</w:t>
      </w:r>
      <w:r>
        <w:rPr>
          <w:rFonts w:ascii="標楷體" w:eastAsia="標楷體" w:hAnsi="標楷體"/>
        </w:rPr>
        <w:t>50</w:t>
      </w:r>
      <w:r>
        <w:rPr>
          <w:rFonts w:ascii="標楷體" w:eastAsia="標楷體" w:hAnsi="標楷體"/>
        </w:rPr>
        <w:t>人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cs="新細明體"/>
          <w:b/>
          <w:bCs/>
          <w:sz w:val="28"/>
          <w:szCs w:val="28"/>
        </w:rPr>
        <w:t>：</w:t>
      </w:r>
    </w:p>
    <w:p w:rsidR="007B0FDD" w:rsidRDefault="00483132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ind w:firstLine="8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花蓮縣國教輔導團員。</w:t>
      </w:r>
    </w:p>
    <w:p w:rsidR="007B0FDD" w:rsidRDefault="00483132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ind w:firstLine="8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各校班級導師。</w:t>
      </w:r>
    </w:p>
    <w:p w:rsidR="007B0FDD" w:rsidRDefault="00483132">
      <w:pPr>
        <w:spacing w:line="276" w:lineRule="auto"/>
      </w:pPr>
      <w:r>
        <w:rPr>
          <w:rFonts w:ascii="標楷體" w:eastAsia="標楷體" w:hAnsi="標楷體" w:cs="新細明體"/>
          <w:b/>
          <w:bCs/>
          <w:sz w:val="28"/>
          <w:szCs w:val="28"/>
        </w:rPr>
        <w:t>伍、研習內容</w:t>
      </w:r>
    </w:p>
    <w:p w:rsidR="007B0FDD" w:rsidRDefault="00483132">
      <w:pPr>
        <w:pStyle w:val="a5"/>
        <w:numPr>
          <w:ilvl w:val="1"/>
          <w:numId w:val="1"/>
        </w:numPr>
        <w:spacing w:line="276" w:lineRule="auto"/>
        <w:ind w:hanging="67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108</w:t>
      </w:r>
      <w:proofErr w:type="gramStart"/>
      <w:r>
        <w:rPr>
          <w:rFonts w:ascii="標楷體" w:eastAsia="標楷體" w:hAnsi="標楷體"/>
        </w:rPr>
        <w:t>課綱中</w:t>
      </w:r>
      <w:proofErr w:type="gramEnd"/>
      <w:r>
        <w:rPr>
          <w:rFonts w:ascii="標楷體" w:eastAsia="標楷體" w:hAnsi="標楷體"/>
        </w:rPr>
        <w:t>閱讀素養的核心概念</w:t>
      </w:r>
    </w:p>
    <w:p w:rsidR="007B0FDD" w:rsidRDefault="00483132">
      <w:pPr>
        <w:pStyle w:val="a5"/>
        <w:numPr>
          <w:ilvl w:val="1"/>
          <w:numId w:val="1"/>
        </w:numPr>
        <w:spacing w:line="276" w:lineRule="auto"/>
        <w:ind w:hanging="67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學生之學習介面操作流程示範</w:t>
      </w:r>
    </w:p>
    <w:p w:rsidR="007B0FDD" w:rsidRDefault="00483132">
      <w:pPr>
        <w:pStyle w:val="a5"/>
        <w:numPr>
          <w:ilvl w:val="1"/>
          <w:numId w:val="1"/>
        </w:numPr>
        <w:spacing w:line="276" w:lineRule="auto"/>
        <w:ind w:hanging="67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閱讀素養</w:t>
      </w:r>
      <w:proofErr w:type="gramStart"/>
      <w:r>
        <w:rPr>
          <w:rFonts w:ascii="標楷體" w:eastAsia="標楷體" w:hAnsi="標楷體"/>
        </w:rPr>
        <w:t>題組實作</w:t>
      </w:r>
      <w:proofErr w:type="gramEnd"/>
      <w:r>
        <w:rPr>
          <w:rFonts w:ascii="標楷體" w:eastAsia="標楷體" w:hAnsi="標楷體"/>
        </w:rPr>
        <w:t>體驗</w:t>
      </w:r>
    </w:p>
    <w:p w:rsidR="007B0FDD" w:rsidRDefault="00483132">
      <w:pPr>
        <w:pStyle w:val="a5"/>
        <w:numPr>
          <w:ilvl w:val="1"/>
          <w:numId w:val="1"/>
        </w:numPr>
        <w:spacing w:line="276" w:lineRule="auto"/>
        <w:ind w:hanging="67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教師後台操作流程示範與實作</w:t>
      </w:r>
    </w:p>
    <w:p w:rsidR="007B0FDD" w:rsidRDefault="00483132">
      <w:pPr>
        <w:pStyle w:val="a5"/>
        <w:numPr>
          <w:ilvl w:val="1"/>
          <w:numId w:val="1"/>
        </w:numPr>
        <w:spacing w:line="276" w:lineRule="auto"/>
        <w:ind w:hanging="676"/>
      </w:pPr>
      <w:r>
        <w:rPr>
          <w:rFonts w:ascii="標楷體" w:eastAsia="標楷體" w:hAnsi="標楷體"/>
        </w:rPr>
        <w:t>教學案例分享</w:t>
      </w:r>
    </w:p>
    <w:sectPr w:rsidR="007B0FDD">
      <w:pgSz w:w="11900" w:h="16840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32" w:rsidRDefault="00483132">
      <w:r>
        <w:separator/>
      </w:r>
    </w:p>
  </w:endnote>
  <w:endnote w:type="continuationSeparator" w:id="0">
    <w:p w:rsidR="00483132" w:rsidRDefault="0048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32" w:rsidRDefault="00483132">
      <w:r>
        <w:rPr>
          <w:color w:val="000000"/>
        </w:rPr>
        <w:separator/>
      </w:r>
    </w:p>
  </w:footnote>
  <w:footnote w:type="continuationSeparator" w:id="0">
    <w:p w:rsidR="00483132" w:rsidRDefault="00483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5E9F"/>
    <w:multiLevelType w:val="multilevel"/>
    <w:tmpl w:val="7424197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3919EB"/>
    <w:multiLevelType w:val="multilevel"/>
    <w:tmpl w:val="0BB2F54E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新細明體"/>
      </w:rPr>
    </w:lvl>
    <w:lvl w:ilvl="1">
      <w:start w:val="1"/>
      <w:numFmt w:val="taiwaneseCountingThousand"/>
      <w:lvlText w:val="%2、"/>
      <w:lvlJc w:val="left"/>
      <w:pPr>
        <w:ind w:left="119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0FDD"/>
    <w:rsid w:val="00483132"/>
    <w:rsid w:val="007B0FDD"/>
    <w:rsid w:val="00C5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4">
    <w:name w:val="標題 字元"/>
    <w:basedOn w:val="a0"/>
    <w:rPr>
      <w:rFonts w:ascii="Calibri Light" w:eastAsia="新細明體" w:hAnsi="Calibri Light" w:cs="Times New Roman"/>
      <w:b/>
      <w:bCs/>
      <w:sz w:val="32"/>
      <w:szCs w:val="32"/>
    </w:rPr>
  </w:style>
  <w:style w:type="paragraph" w:styleId="a5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4">
    <w:name w:val="標題 字元"/>
    <w:basedOn w:val="a0"/>
    <w:rPr>
      <w:rFonts w:ascii="Calibri Light" w:eastAsia="新細明體" w:hAnsi="Calibri Light" w:cs="Times New Roman"/>
      <w:b/>
      <w:bCs/>
      <w:sz w:val="32"/>
      <w:szCs w:val="32"/>
    </w:rPr>
  </w:style>
  <w:style w:type="paragraph" w:styleId="a5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mljh_</cp:lastModifiedBy>
  <cp:revision>2</cp:revision>
  <dcterms:created xsi:type="dcterms:W3CDTF">2020-07-05T05:23:00Z</dcterms:created>
  <dcterms:modified xsi:type="dcterms:W3CDTF">2020-07-05T05:23:00Z</dcterms:modified>
</cp:coreProperties>
</file>