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67A" w:rsidRPr="003A4D39" w:rsidRDefault="0052567A" w:rsidP="002179DB">
      <w:pPr>
        <w:spacing w:line="400" w:lineRule="exact"/>
        <w:jc w:val="center"/>
        <w:rPr>
          <w:rFonts w:ascii="標楷體" w:eastAsia="標楷體" w:hAnsi="標楷體" w:cs="Times New Roman"/>
          <w:b/>
          <w:bCs/>
          <w:sz w:val="32"/>
          <w:szCs w:val="32"/>
        </w:rPr>
      </w:pPr>
      <w:r w:rsidRPr="003A4D39">
        <w:rPr>
          <w:rFonts w:ascii="標楷體" w:eastAsia="標楷體" w:hAnsi="標楷體" w:cs="標楷體" w:hint="eastAsia"/>
          <w:b/>
          <w:bCs/>
          <w:sz w:val="32"/>
          <w:szCs w:val="32"/>
        </w:rPr>
        <w:t>因應各級學校依勞動基準法進用人員</w:t>
      </w:r>
    </w:p>
    <w:p w:rsidR="0052567A" w:rsidRPr="003A4D39" w:rsidRDefault="0052567A" w:rsidP="005363D1">
      <w:pPr>
        <w:spacing w:afterLines="50" w:line="400" w:lineRule="exact"/>
        <w:jc w:val="center"/>
        <w:rPr>
          <w:rFonts w:ascii="標楷體" w:eastAsia="標楷體" w:hAnsi="標楷體" w:cs="標楷體"/>
          <w:b/>
          <w:bCs/>
          <w:sz w:val="32"/>
          <w:szCs w:val="32"/>
        </w:rPr>
      </w:pPr>
      <w:r w:rsidRPr="003A4D39">
        <w:rPr>
          <w:rFonts w:ascii="標楷體" w:eastAsia="標楷體" w:hAnsi="標楷體" w:cs="標楷體" w:hint="eastAsia"/>
          <w:b/>
          <w:bCs/>
          <w:sz w:val="32"/>
          <w:szCs w:val="32"/>
        </w:rPr>
        <w:t>於</w:t>
      </w:r>
      <w:r w:rsidRPr="003A4D39">
        <w:rPr>
          <w:rFonts w:ascii="標楷體" w:eastAsia="標楷體" w:hAnsi="標楷體" w:cs="標楷體"/>
          <w:b/>
          <w:bCs/>
          <w:sz w:val="32"/>
          <w:szCs w:val="32"/>
        </w:rPr>
        <w:t>105</w:t>
      </w:r>
      <w:r w:rsidRPr="003A4D39">
        <w:rPr>
          <w:rFonts w:ascii="標楷體" w:eastAsia="標楷體" w:hAnsi="標楷體" w:cs="標楷體" w:hint="eastAsia"/>
          <w:b/>
          <w:bCs/>
          <w:sz w:val="32"/>
          <w:szCs w:val="32"/>
        </w:rPr>
        <w:t>年</w:t>
      </w:r>
      <w:r w:rsidRPr="003A4D39">
        <w:rPr>
          <w:rFonts w:ascii="標楷體" w:eastAsia="標楷體" w:hAnsi="標楷體" w:cs="標楷體"/>
          <w:b/>
          <w:bCs/>
          <w:sz w:val="32"/>
          <w:szCs w:val="32"/>
        </w:rPr>
        <w:t>9</w:t>
      </w:r>
      <w:r w:rsidRPr="003A4D39">
        <w:rPr>
          <w:rFonts w:ascii="標楷體" w:eastAsia="標楷體" w:hAnsi="標楷體" w:cs="標楷體" w:hint="eastAsia"/>
          <w:b/>
          <w:bCs/>
          <w:sz w:val="32"/>
          <w:szCs w:val="32"/>
        </w:rPr>
        <w:t>月</w:t>
      </w:r>
      <w:r w:rsidRPr="003A4D39">
        <w:rPr>
          <w:rFonts w:ascii="標楷體" w:eastAsia="標楷體" w:hAnsi="標楷體" w:cs="標楷體"/>
          <w:b/>
          <w:bCs/>
          <w:sz w:val="32"/>
          <w:szCs w:val="32"/>
        </w:rPr>
        <w:t>28</w:t>
      </w:r>
      <w:r w:rsidRPr="003A4D39">
        <w:rPr>
          <w:rFonts w:ascii="標楷體" w:eastAsia="標楷體" w:hAnsi="標楷體" w:cs="標楷體" w:hint="eastAsia"/>
          <w:b/>
          <w:bCs/>
          <w:sz w:val="32"/>
          <w:szCs w:val="32"/>
        </w:rPr>
        <w:t>日教師節放假</w:t>
      </w:r>
      <w:r w:rsidRPr="003A4D39">
        <w:rPr>
          <w:rFonts w:ascii="標楷體" w:eastAsia="標楷體" w:hAnsi="標楷體" w:cs="標楷體"/>
          <w:b/>
          <w:bCs/>
          <w:sz w:val="32"/>
          <w:szCs w:val="32"/>
        </w:rPr>
        <w:t>Q&amp;A</w:t>
      </w:r>
    </w:p>
    <w:p w:rsidR="0052567A" w:rsidRPr="003A4D39" w:rsidRDefault="0052567A" w:rsidP="005363D1">
      <w:pPr>
        <w:spacing w:line="400" w:lineRule="exact"/>
        <w:ind w:left="566" w:hangingChars="202" w:hanging="566"/>
        <w:rPr>
          <w:rFonts w:ascii="標楷體" w:eastAsia="標楷體" w:hAnsi="標楷體" w:cs="Times New Roman"/>
          <w:b/>
          <w:bCs/>
          <w:sz w:val="28"/>
          <w:szCs w:val="28"/>
        </w:rPr>
      </w:pPr>
      <w:r w:rsidRPr="003A4D39">
        <w:rPr>
          <w:rFonts w:ascii="標楷體" w:eastAsia="標楷體" w:hAnsi="標楷體" w:cs="標楷體"/>
          <w:b/>
          <w:bCs/>
          <w:sz w:val="28"/>
          <w:szCs w:val="28"/>
        </w:rPr>
        <w:t>Q1</w:t>
      </w:r>
      <w:r w:rsidRPr="003A4D39">
        <w:rPr>
          <w:rFonts w:ascii="標楷體" w:eastAsia="標楷體" w:hAnsi="標楷體" w:cs="標楷體" w:hint="eastAsia"/>
          <w:b/>
          <w:bCs/>
          <w:sz w:val="28"/>
          <w:szCs w:val="28"/>
        </w:rPr>
        <w:t>：各級學校依勞動基準法進用人員於</w:t>
      </w:r>
      <w:r w:rsidRPr="003A4D39">
        <w:rPr>
          <w:rFonts w:ascii="標楷體" w:eastAsia="標楷體" w:hAnsi="標楷體" w:cs="標楷體"/>
          <w:b/>
          <w:bCs/>
          <w:sz w:val="28"/>
          <w:szCs w:val="28"/>
        </w:rPr>
        <w:t>105</w:t>
      </w:r>
      <w:r w:rsidRPr="003A4D39">
        <w:rPr>
          <w:rFonts w:ascii="標楷體" w:eastAsia="標楷體" w:hAnsi="標楷體" w:cs="標楷體" w:hint="eastAsia"/>
          <w:b/>
          <w:bCs/>
          <w:sz w:val="28"/>
          <w:szCs w:val="28"/>
        </w:rPr>
        <w:t>年</w:t>
      </w:r>
      <w:r w:rsidRPr="003A4D39">
        <w:rPr>
          <w:rFonts w:ascii="標楷體" w:eastAsia="標楷體" w:hAnsi="標楷體" w:cs="標楷體"/>
          <w:b/>
          <w:bCs/>
          <w:sz w:val="28"/>
          <w:szCs w:val="28"/>
        </w:rPr>
        <w:t>9</w:t>
      </w:r>
      <w:r w:rsidRPr="003A4D39">
        <w:rPr>
          <w:rFonts w:ascii="標楷體" w:eastAsia="標楷體" w:hAnsi="標楷體" w:cs="標楷體" w:hint="eastAsia"/>
          <w:b/>
          <w:bCs/>
          <w:sz w:val="28"/>
          <w:szCs w:val="28"/>
        </w:rPr>
        <w:t>月</w:t>
      </w:r>
      <w:r w:rsidRPr="003A4D39">
        <w:rPr>
          <w:rFonts w:ascii="標楷體" w:eastAsia="標楷體" w:hAnsi="標楷體" w:cs="標楷體"/>
          <w:b/>
          <w:bCs/>
          <w:sz w:val="28"/>
          <w:szCs w:val="28"/>
        </w:rPr>
        <w:t>28</w:t>
      </w:r>
      <w:r w:rsidRPr="003A4D39">
        <w:rPr>
          <w:rFonts w:ascii="標楷體" w:eastAsia="標楷體" w:hAnsi="標楷體" w:cs="標楷體" w:hint="eastAsia"/>
          <w:b/>
          <w:bCs/>
          <w:sz w:val="28"/>
          <w:szCs w:val="28"/>
        </w:rPr>
        <w:t>日教師節放假之規定？</w:t>
      </w:r>
    </w:p>
    <w:p w:rsidR="0052567A" w:rsidRPr="003A4D39" w:rsidRDefault="0052567A" w:rsidP="005363D1">
      <w:pPr>
        <w:spacing w:line="400" w:lineRule="exact"/>
        <w:ind w:left="566" w:hangingChars="202" w:hanging="566"/>
        <w:jc w:val="both"/>
        <w:rPr>
          <w:rFonts w:ascii="標楷體" w:eastAsia="標楷體" w:hAnsi="標楷體" w:cs="Times New Roman"/>
          <w:sz w:val="28"/>
          <w:szCs w:val="28"/>
        </w:rPr>
      </w:pPr>
      <w:r w:rsidRPr="003A4D39">
        <w:rPr>
          <w:rFonts w:ascii="標楷體" w:eastAsia="標楷體" w:hAnsi="標楷體" w:cs="標楷體"/>
          <w:sz w:val="28"/>
          <w:szCs w:val="28"/>
        </w:rPr>
        <w:t>A1</w:t>
      </w:r>
      <w:r w:rsidRPr="003A4D39">
        <w:rPr>
          <w:rFonts w:ascii="標楷體" w:eastAsia="標楷體" w:hAnsi="標楷體" w:cs="標楷體" w:hint="eastAsia"/>
          <w:sz w:val="28"/>
          <w:szCs w:val="28"/>
        </w:rPr>
        <w:t>：依現行「勞動基準法施行細則」第</w:t>
      </w:r>
      <w:r w:rsidRPr="003A4D39">
        <w:rPr>
          <w:rFonts w:ascii="標楷體" w:eastAsia="標楷體" w:hAnsi="標楷體" w:cs="標楷體"/>
          <w:sz w:val="28"/>
          <w:szCs w:val="28"/>
        </w:rPr>
        <w:t>23</w:t>
      </w:r>
      <w:r w:rsidRPr="003A4D39">
        <w:rPr>
          <w:rFonts w:ascii="標楷體" w:eastAsia="標楷體" w:hAnsi="標楷體" w:cs="標楷體" w:hint="eastAsia"/>
          <w:sz w:val="28"/>
          <w:szCs w:val="28"/>
        </w:rPr>
        <w:t>條規定，</w:t>
      </w:r>
      <w:r w:rsidRPr="003A4D39">
        <w:rPr>
          <w:rFonts w:ascii="標楷體" w:eastAsia="標楷體" w:hAnsi="標楷體" w:cs="標楷體"/>
          <w:sz w:val="28"/>
          <w:szCs w:val="28"/>
        </w:rPr>
        <w:t>9</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28</w:t>
      </w:r>
      <w:r w:rsidRPr="003A4D39">
        <w:rPr>
          <w:rFonts w:ascii="標楷體" w:eastAsia="標楷體" w:hAnsi="標楷體" w:cs="標楷體" w:hint="eastAsia"/>
          <w:sz w:val="28"/>
          <w:szCs w:val="28"/>
        </w:rPr>
        <w:t>日教師節為勞工應放假日（俗稱國定假日）之一。因此，各級學校依勞基法進用之人員，教師節應依法放假一天。學校如徵得勞工同意於是日出勤，應依勞動基準法第</w:t>
      </w:r>
      <w:r w:rsidRPr="003A4D39">
        <w:rPr>
          <w:rFonts w:ascii="標楷體" w:eastAsia="標楷體" w:hAnsi="標楷體" w:cs="標楷體"/>
          <w:sz w:val="28"/>
          <w:szCs w:val="28"/>
        </w:rPr>
        <w:t>39</w:t>
      </w:r>
      <w:r w:rsidRPr="003A4D39">
        <w:rPr>
          <w:rFonts w:ascii="標楷體" w:eastAsia="標楷體" w:hAnsi="標楷體" w:cs="標楷體" w:hint="eastAsia"/>
          <w:sz w:val="28"/>
          <w:szCs w:val="28"/>
        </w:rPr>
        <w:t>條規定，工資加倍發給；如於所簽訂的勞動契約明定調移國定假日至其他工作日休假，調移的假日視為正常上班日。</w:t>
      </w:r>
    </w:p>
    <w:p w:rsidR="0052567A" w:rsidRPr="003A4D39" w:rsidRDefault="0052567A" w:rsidP="005363D1">
      <w:pPr>
        <w:spacing w:line="400" w:lineRule="exact"/>
        <w:ind w:left="566" w:hangingChars="202" w:hanging="566"/>
        <w:rPr>
          <w:rFonts w:ascii="標楷體" w:eastAsia="標楷體" w:hAnsi="標楷體" w:cs="Times New Roman"/>
          <w:sz w:val="28"/>
          <w:szCs w:val="28"/>
        </w:rPr>
      </w:pPr>
    </w:p>
    <w:p w:rsidR="0052567A" w:rsidRPr="003A4D39" w:rsidRDefault="0052567A" w:rsidP="005363D1">
      <w:pPr>
        <w:spacing w:line="400" w:lineRule="exact"/>
        <w:ind w:left="566" w:hangingChars="202" w:hanging="566"/>
        <w:rPr>
          <w:rFonts w:ascii="標楷體" w:eastAsia="標楷體" w:hAnsi="標楷體" w:cs="Times New Roman"/>
          <w:b/>
          <w:bCs/>
          <w:sz w:val="28"/>
          <w:szCs w:val="28"/>
        </w:rPr>
      </w:pPr>
      <w:r w:rsidRPr="003A4D39">
        <w:rPr>
          <w:rFonts w:ascii="標楷體" w:eastAsia="標楷體" w:hAnsi="標楷體" w:cs="標楷體"/>
          <w:b/>
          <w:bCs/>
          <w:sz w:val="28"/>
          <w:szCs w:val="28"/>
        </w:rPr>
        <w:t>Q2</w:t>
      </w:r>
      <w:r w:rsidRPr="003A4D39">
        <w:rPr>
          <w:rFonts w:ascii="標楷體" w:eastAsia="標楷體" w:hAnsi="標楷體" w:cs="標楷體" w:hint="eastAsia"/>
          <w:b/>
          <w:bCs/>
          <w:sz w:val="28"/>
          <w:szCs w:val="28"/>
        </w:rPr>
        <w:t>：教師於教師節是否放假？</w:t>
      </w:r>
    </w:p>
    <w:p w:rsidR="0052567A" w:rsidRPr="003A4D39" w:rsidRDefault="0052567A" w:rsidP="005363D1">
      <w:pPr>
        <w:spacing w:line="400" w:lineRule="exact"/>
        <w:ind w:left="566" w:hangingChars="202" w:hanging="566"/>
        <w:jc w:val="both"/>
        <w:rPr>
          <w:rFonts w:ascii="標楷體" w:eastAsia="標楷體" w:hAnsi="標楷體" w:cs="Times New Roman"/>
          <w:sz w:val="28"/>
          <w:szCs w:val="28"/>
        </w:rPr>
      </w:pPr>
      <w:r w:rsidRPr="003A4D39">
        <w:rPr>
          <w:rFonts w:ascii="標楷體" w:eastAsia="標楷體" w:hAnsi="標楷體" w:cs="標楷體"/>
          <w:sz w:val="28"/>
          <w:szCs w:val="28"/>
        </w:rPr>
        <w:t>A2</w:t>
      </w:r>
      <w:r w:rsidRPr="003A4D39">
        <w:rPr>
          <w:rFonts w:ascii="標楷體" w:eastAsia="標楷體" w:hAnsi="標楷體" w:cs="標楷體" w:hint="eastAsia"/>
          <w:sz w:val="28"/>
          <w:szCs w:val="28"/>
        </w:rPr>
        <w:t>：依內政部「紀念日及節日實施辦法」第</w:t>
      </w:r>
      <w:r w:rsidRPr="003A4D39">
        <w:rPr>
          <w:rFonts w:ascii="標楷體" w:eastAsia="標楷體" w:hAnsi="標楷體" w:cs="標楷體"/>
          <w:sz w:val="28"/>
          <w:szCs w:val="28"/>
        </w:rPr>
        <w:t>3</w:t>
      </w:r>
      <w:r w:rsidRPr="003A4D39">
        <w:rPr>
          <w:rFonts w:ascii="標楷體" w:eastAsia="標楷體" w:hAnsi="標楷體" w:cs="標楷體" w:hint="eastAsia"/>
          <w:sz w:val="28"/>
          <w:szCs w:val="28"/>
        </w:rPr>
        <w:t>條第</w:t>
      </w:r>
      <w:r w:rsidRPr="003A4D39">
        <w:rPr>
          <w:rFonts w:ascii="標楷體" w:eastAsia="標楷體" w:hAnsi="標楷體" w:cs="標楷體"/>
          <w:sz w:val="28"/>
          <w:szCs w:val="28"/>
        </w:rPr>
        <w:t>7</w:t>
      </w:r>
      <w:r w:rsidRPr="003A4D39">
        <w:rPr>
          <w:rFonts w:ascii="標楷體" w:eastAsia="標楷體" w:hAnsi="標楷體" w:cs="標楷體" w:hint="eastAsia"/>
          <w:sz w:val="28"/>
          <w:szCs w:val="28"/>
        </w:rPr>
        <w:t>款明訂孔子誕辰紀念日（教師節）只紀念而無放假，爰現行教師於教師節並無放假。</w:t>
      </w:r>
    </w:p>
    <w:p w:rsidR="0052567A" w:rsidRPr="003A4D39" w:rsidRDefault="0052567A" w:rsidP="00E46B77">
      <w:pPr>
        <w:spacing w:line="400" w:lineRule="exact"/>
        <w:rPr>
          <w:rFonts w:ascii="標楷體" w:eastAsia="標楷體" w:hAnsi="標楷體" w:cs="Times New Roman"/>
          <w:sz w:val="28"/>
          <w:szCs w:val="28"/>
        </w:rPr>
      </w:pPr>
    </w:p>
    <w:p w:rsidR="0052567A" w:rsidRPr="003A4D39" w:rsidRDefault="0052567A" w:rsidP="005363D1">
      <w:pPr>
        <w:spacing w:line="400" w:lineRule="exact"/>
        <w:ind w:left="566" w:hangingChars="202" w:hanging="566"/>
        <w:rPr>
          <w:rFonts w:ascii="標楷體" w:eastAsia="標楷體" w:hAnsi="標楷體" w:cs="Times New Roman"/>
          <w:b/>
          <w:bCs/>
          <w:sz w:val="28"/>
          <w:szCs w:val="28"/>
        </w:rPr>
      </w:pPr>
      <w:r w:rsidRPr="003A4D39">
        <w:rPr>
          <w:rFonts w:ascii="標楷體" w:eastAsia="標楷體" w:hAnsi="標楷體" w:cs="標楷體"/>
          <w:b/>
          <w:bCs/>
          <w:sz w:val="28"/>
          <w:szCs w:val="28"/>
        </w:rPr>
        <w:t>Q3</w:t>
      </w:r>
      <w:r w:rsidRPr="003A4D39">
        <w:rPr>
          <w:rFonts w:ascii="標楷體" w:eastAsia="標楷體" w:hAnsi="標楷體" w:cs="標楷體" w:hint="eastAsia"/>
          <w:b/>
          <w:bCs/>
          <w:sz w:val="28"/>
          <w:szCs w:val="28"/>
        </w:rPr>
        <w:t>：學校依勞動基準法進用人員於教師節放假，校園安全維護、門禁管理、營養午餐供餐等校園管理如何處理？</w:t>
      </w:r>
    </w:p>
    <w:p w:rsidR="0052567A" w:rsidRPr="003A4D39" w:rsidRDefault="0052567A" w:rsidP="00E46B77">
      <w:pPr>
        <w:spacing w:line="400" w:lineRule="exact"/>
        <w:rPr>
          <w:rFonts w:ascii="標楷體" w:eastAsia="標楷體" w:hAnsi="標楷體" w:cs="Times New Roman"/>
          <w:sz w:val="28"/>
          <w:szCs w:val="28"/>
        </w:rPr>
      </w:pPr>
      <w:r w:rsidRPr="003A4D39">
        <w:rPr>
          <w:rFonts w:ascii="標楷體" w:eastAsia="標楷體" w:hAnsi="標楷體" w:cs="標楷體"/>
          <w:sz w:val="28"/>
          <w:szCs w:val="28"/>
        </w:rPr>
        <w:t>A3</w:t>
      </w:r>
      <w:r w:rsidRPr="003A4D39">
        <w:rPr>
          <w:rFonts w:ascii="標楷體" w:eastAsia="標楷體" w:hAnsi="標楷體" w:cs="標楷體" w:hint="eastAsia"/>
          <w:sz w:val="28"/>
          <w:szCs w:val="28"/>
        </w:rPr>
        <w:t>：</w:t>
      </w:r>
    </w:p>
    <w:p w:rsidR="0052567A" w:rsidRPr="003A4D39" w:rsidRDefault="0052567A" w:rsidP="00FB5213">
      <w:pPr>
        <w:pStyle w:val="a3"/>
        <w:numPr>
          <w:ilvl w:val="0"/>
          <w:numId w:val="1"/>
        </w:numPr>
        <w:spacing w:line="400" w:lineRule="exact"/>
        <w:ind w:leftChars="0" w:hanging="338"/>
        <w:jc w:val="both"/>
        <w:rPr>
          <w:rFonts w:ascii="標楷體" w:eastAsia="標楷體" w:hAnsi="標楷體" w:cs="Times New Roman"/>
          <w:sz w:val="28"/>
          <w:szCs w:val="28"/>
        </w:rPr>
      </w:pPr>
      <w:bookmarkStart w:id="0" w:name="_GoBack"/>
      <w:r w:rsidRPr="003A4D39">
        <w:rPr>
          <w:rFonts w:ascii="標楷體" w:eastAsia="標楷體" w:hAnsi="標楷體" w:cs="標楷體" w:hint="eastAsia"/>
          <w:sz w:val="28"/>
          <w:szCs w:val="28"/>
        </w:rPr>
        <w:t>高級中等以下各級學校師生安全之維護，係依教育部國民及學前</w:t>
      </w:r>
      <w:bookmarkEnd w:id="0"/>
      <w:r w:rsidRPr="003A4D39">
        <w:rPr>
          <w:rFonts w:ascii="標楷體" w:eastAsia="標楷體" w:hAnsi="標楷體" w:cs="標楷體" w:hint="eastAsia"/>
          <w:sz w:val="28"/>
          <w:szCs w:val="28"/>
        </w:rPr>
        <w:t>教育署</w:t>
      </w:r>
      <w:r w:rsidRPr="003A4D39">
        <w:rPr>
          <w:rFonts w:ascii="標楷體" w:eastAsia="標楷體" w:hAnsi="標楷體" w:cs="標楷體"/>
          <w:sz w:val="28"/>
          <w:szCs w:val="28"/>
        </w:rPr>
        <w:t>105</w:t>
      </w:r>
      <w:r w:rsidRPr="003A4D39">
        <w:rPr>
          <w:rFonts w:ascii="標楷體" w:eastAsia="標楷體" w:hAnsi="標楷體" w:cs="標楷體" w:hint="eastAsia"/>
          <w:sz w:val="28"/>
          <w:szCs w:val="28"/>
        </w:rPr>
        <w:t>年</w:t>
      </w:r>
      <w:r w:rsidRPr="003A4D39">
        <w:rPr>
          <w:rFonts w:ascii="標楷體" w:eastAsia="標楷體" w:hAnsi="標楷體" w:cs="標楷體"/>
          <w:sz w:val="28"/>
          <w:szCs w:val="28"/>
        </w:rPr>
        <w:t>8</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5</w:t>
      </w:r>
      <w:r w:rsidRPr="003A4D39">
        <w:rPr>
          <w:rFonts w:ascii="標楷體" w:eastAsia="標楷體" w:hAnsi="標楷體" w:cs="標楷體" w:hint="eastAsia"/>
          <w:sz w:val="28"/>
          <w:szCs w:val="28"/>
        </w:rPr>
        <w:t>日訂頒之「修正強化校園安全防護實施計畫」辦理要求各級學校推動師生自我防護教育、完善警監系統建置、校園人車（門禁）管制、校園安全巡查規劃、教育警政聯繫合作及強化緊急應變能力等六大面向重點工作。爰校園安全防護工作為全體教職員工生共同責任，惟學校倘因地理環境與內外安全實況，適時聘用之警衛人力，係依據學校與保全公司所簽訂之共同供應契約內容實施輪值（休），遇警衛（保全）因故無法執行任務時，則結合教職員、工友、替代役男、家長團體及社區志工等校內、外等校園安全維護人力，協力校園門禁管制、校內安全巡查、課間巡堂及學生通學安全維護任務及校安事件處理等。</w:t>
      </w:r>
    </w:p>
    <w:p w:rsidR="0052567A" w:rsidRPr="003A4D39" w:rsidRDefault="0052567A" w:rsidP="005B3CCA">
      <w:pPr>
        <w:pStyle w:val="a3"/>
        <w:numPr>
          <w:ilvl w:val="0"/>
          <w:numId w:val="1"/>
        </w:numPr>
        <w:spacing w:line="400" w:lineRule="exact"/>
        <w:ind w:leftChars="0" w:hanging="338"/>
        <w:jc w:val="both"/>
        <w:rPr>
          <w:rFonts w:ascii="標楷體" w:eastAsia="標楷體" w:hAnsi="標楷體" w:cs="Times New Roman"/>
          <w:sz w:val="28"/>
          <w:szCs w:val="28"/>
        </w:rPr>
      </w:pPr>
      <w:r w:rsidRPr="003A4D39">
        <w:rPr>
          <w:rFonts w:ascii="標楷體" w:eastAsia="標楷體" w:hAnsi="標楷體" w:cs="標楷體" w:hint="eastAsia"/>
          <w:sz w:val="28"/>
          <w:szCs w:val="28"/>
        </w:rPr>
        <w:t>經詢各地方政府及教育部各縣市聯絡處了解，高級中等學校及公立國民中小學為維持學校校務運作之穩定，</w:t>
      </w:r>
      <w:r w:rsidRPr="003A4D39">
        <w:rPr>
          <w:rFonts w:ascii="標楷體" w:eastAsia="標楷體" w:hAnsi="標楷體" w:cs="標楷體"/>
          <w:sz w:val="28"/>
          <w:szCs w:val="28"/>
        </w:rPr>
        <w:t>928</w:t>
      </w:r>
      <w:r w:rsidRPr="003A4D39">
        <w:rPr>
          <w:rFonts w:ascii="標楷體" w:eastAsia="標楷體" w:hAnsi="標楷體" w:cs="標楷體" w:hint="eastAsia"/>
          <w:sz w:val="28"/>
          <w:szCs w:val="28"/>
        </w:rPr>
        <w:t>教師節當天會依循比照往例</w:t>
      </w:r>
      <w:r w:rsidRPr="003A4D39">
        <w:rPr>
          <w:rFonts w:ascii="標楷體" w:eastAsia="標楷體" w:hAnsi="標楷體" w:cs="標楷體"/>
          <w:sz w:val="28"/>
          <w:szCs w:val="28"/>
        </w:rPr>
        <w:t>5</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1</w:t>
      </w:r>
      <w:r w:rsidRPr="003A4D39">
        <w:rPr>
          <w:rFonts w:ascii="標楷體" w:eastAsia="標楷體" w:hAnsi="標楷體" w:cs="標楷體" w:hint="eastAsia"/>
          <w:sz w:val="28"/>
          <w:szCs w:val="28"/>
        </w:rPr>
        <w:t>日勞動節放假之模式，事前徵詢並經得適用勞動基準法相關工級人員之同意，在不影響校務運作下，採取擇期</w:t>
      </w:r>
      <w:r w:rsidRPr="003A4D39">
        <w:rPr>
          <w:rFonts w:ascii="標楷體" w:eastAsia="標楷體" w:hAnsi="標楷體" w:cs="標楷體" w:hint="eastAsia"/>
          <w:sz w:val="28"/>
          <w:szCs w:val="28"/>
        </w:rPr>
        <w:lastRenderedPageBreak/>
        <w:t>補休、輪休或發給加班費等符合勞基法規定之方式，調度適當人力並安排當日值班人員。另，如有與學校簽訂契約保全人力公司，則按契約規定，配合學校上課日應提供相關人力，以因應學校實務運作。</w:t>
      </w:r>
    </w:p>
    <w:p w:rsidR="0052567A" w:rsidRPr="003A4D39" w:rsidRDefault="0052567A" w:rsidP="0061238D">
      <w:pPr>
        <w:pStyle w:val="a3"/>
        <w:numPr>
          <w:ilvl w:val="0"/>
          <w:numId w:val="1"/>
        </w:numPr>
        <w:spacing w:line="400" w:lineRule="exact"/>
        <w:ind w:leftChars="0" w:hanging="338"/>
        <w:jc w:val="both"/>
        <w:rPr>
          <w:rFonts w:ascii="標楷體" w:eastAsia="標楷體" w:hAnsi="標楷體" w:cs="Times New Roman"/>
          <w:sz w:val="28"/>
          <w:szCs w:val="28"/>
        </w:rPr>
      </w:pPr>
      <w:r w:rsidRPr="003A4D39">
        <w:rPr>
          <w:rFonts w:ascii="標楷體" w:eastAsia="標楷體" w:hAnsi="標楷體" w:cs="標楷體" w:hint="eastAsia"/>
          <w:sz w:val="28"/>
          <w:szCs w:val="28"/>
        </w:rPr>
        <w:t>營養午餐供餐部分，各校廚工契約訂定以學生上課日為上班日，</w:t>
      </w:r>
      <w:r w:rsidRPr="003A4D39">
        <w:rPr>
          <w:rFonts w:ascii="標楷體" w:eastAsia="標楷體" w:hAnsi="標楷體" w:cs="標楷體"/>
          <w:sz w:val="28"/>
          <w:szCs w:val="28"/>
        </w:rPr>
        <w:t>9</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28</w:t>
      </w:r>
      <w:r w:rsidRPr="003A4D39">
        <w:rPr>
          <w:rFonts w:ascii="標楷體" w:eastAsia="標楷體" w:hAnsi="標楷體" w:cs="標楷體" w:hint="eastAsia"/>
          <w:sz w:val="28"/>
          <w:szCs w:val="28"/>
        </w:rPr>
        <w:t>日比照</w:t>
      </w:r>
      <w:r w:rsidRPr="003A4D39">
        <w:rPr>
          <w:rFonts w:ascii="標楷體" w:eastAsia="標楷體" w:hAnsi="標楷體" w:cs="標楷體"/>
          <w:sz w:val="28"/>
          <w:szCs w:val="28"/>
        </w:rPr>
        <w:t>5</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1</w:t>
      </w:r>
      <w:r w:rsidRPr="003A4D39">
        <w:rPr>
          <w:rFonts w:ascii="標楷體" w:eastAsia="標楷體" w:hAnsi="標楷體" w:cs="標楷體" w:hint="eastAsia"/>
          <w:sz w:val="28"/>
          <w:szCs w:val="28"/>
        </w:rPr>
        <w:t>日勞動節方式，得採加班補休或發給加倍工資；團膳廠商應依契約規定，於學校上課日正常供餐。</w:t>
      </w:r>
    </w:p>
    <w:p w:rsidR="0052567A" w:rsidRPr="003A4D39" w:rsidRDefault="0052567A" w:rsidP="005B3CCA">
      <w:pPr>
        <w:spacing w:line="400" w:lineRule="exact"/>
        <w:jc w:val="both"/>
        <w:rPr>
          <w:rFonts w:ascii="標楷體" w:eastAsia="標楷體" w:hAnsi="標楷體" w:cs="Times New Roman"/>
          <w:sz w:val="28"/>
          <w:szCs w:val="28"/>
        </w:rPr>
      </w:pPr>
    </w:p>
    <w:p w:rsidR="0052567A" w:rsidRPr="003A4D39" w:rsidRDefault="0052567A" w:rsidP="005B3CCA">
      <w:pPr>
        <w:spacing w:line="400" w:lineRule="exact"/>
        <w:jc w:val="both"/>
        <w:rPr>
          <w:rFonts w:ascii="標楷體" w:eastAsia="標楷體" w:hAnsi="標楷體" w:cs="Times New Roman"/>
          <w:b/>
          <w:bCs/>
          <w:sz w:val="28"/>
          <w:szCs w:val="28"/>
        </w:rPr>
      </w:pPr>
      <w:r w:rsidRPr="003A4D39">
        <w:rPr>
          <w:rFonts w:ascii="標楷體" w:eastAsia="標楷體" w:hAnsi="標楷體" w:cs="標楷體"/>
          <w:b/>
          <w:bCs/>
          <w:sz w:val="28"/>
          <w:szCs w:val="28"/>
        </w:rPr>
        <w:t>Q4</w:t>
      </w:r>
      <w:r w:rsidRPr="003A4D39">
        <w:rPr>
          <w:rFonts w:ascii="標楷體" w:eastAsia="標楷體" w:hAnsi="標楷體" w:cs="標楷體" w:hint="eastAsia"/>
          <w:b/>
          <w:bCs/>
          <w:sz w:val="28"/>
          <w:szCs w:val="28"/>
        </w:rPr>
        <w:t>：幼兒園於教師節是否停課？</w:t>
      </w:r>
    </w:p>
    <w:p w:rsidR="0052567A" w:rsidRPr="003A4D39" w:rsidRDefault="0052567A" w:rsidP="005363D1">
      <w:pPr>
        <w:spacing w:line="400" w:lineRule="exact"/>
        <w:ind w:left="566" w:hangingChars="202" w:hanging="566"/>
        <w:jc w:val="both"/>
        <w:rPr>
          <w:rFonts w:ascii="標楷體" w:eastAsia="標楷體" w:hAnsi="標楷體" w:cs="Times New Roman"/>
          <w:sz w:val="28"/>
          <w:szCs w:val="28"/>
        </w:rPr>
      </w:pPr>
      <w:r w:rsidRPr="003A4D39">
        <w:rPr>
          <w:rFonts w:ascii="標楷體" w:eastAsia="標楷體" w:hAnsi="標楷體" w:cs="標楷體"/>
          <w:sz w:val="28"/>
          <w:szCs w:val="28"/>
        </w:rPr>
        <w:t>A4</w:t>
      </w:r>
      <w:r w:rsidRPr="003A4D39">
        <w:rPr>
          <w:rFonts w:ascii="標楷體" w:eastAsia="標楷體" w:hAnsi="標楷體" w:cs="標楷體" w:hint="eastAsia"/>
          <w:sz w:val="28"/>
          <w:szCs w:val="28"/>
        </w:rPr>
        <w:t>：經詢</w:t>
      </w:r>
      <w:r w:rsidRPr="003A4D39">
        <w:rPr>
          <w:rFonts w:ascii="標楷體" w:eastAsia="標楷體" w:hAnsi="標楷體" w:cs="標楷體"/>
          <w:sz w:val="28"/>
          <w:szCs w:val="28"/>
        </w:rPr>
        <w:t>22</w:t>
      </w:r>
      <w:r w:rsidRPr="003A4D39">
        <w:rPr>
          <w:rFonts w:ascii="標楷體" w:eastAsia="標楷體" w:hAnsi="標楷體" w:cs="標楷體" w:hint="eastAsia"/>
          <w:sz w:val="28"/>
          <w:szCs w:val="28"/>
        </w:rPr>
        <w:t>個直轄市、縣</w:t>
      </w:r>
      <w:r w:rsidRPr="003A4D39">
        <w:rPr>
          <w:rFonts w:ascii="標楷體" w:eastAsia="標楷體" w:hAnsi="標楷體" w:cs="標楷體"/>
          <w:sz w:val="28"/>
          <w:szCs w:val="28"/>
        </w:rPr>
        <w:t>(</w:t>
      </w:r>
      <w:r w:rsidRPr="003A4D39">
        <w:rPr>
          <w:rFonts w:ascii="標楷體" w:eastAsia="標楷體" w:hAnsi="標楷體" w:cs="標楷體" w:hint="eastAsia"/>
          <w:sz w:val="28"/>
          <w:szCs w:val="28"/>
        </w:rPr>
        <w:t>市</w:t>
      </w:r>
      <w:r w:rsidRPr="003A4D39">
        <w:rPr>
          <w:rFonts w:ascii="標楷體" w:eastAsia="標楷體" w:hAnsi="標楷體" w:cs="標楷體"/>
          <w:sz w:val="28"/>
          <w:szCs w:val="28"/>
        </w:rPr>
        <w:t>)</w:t>
      </w:r>
      <w:r w:rsidRPr="003A4D39">
        <w:rPr>
          <w:rFonts w:ascii="標楷體" w:eastAsia="標楷體" w:hAnsi="標楷體" w:cs="標楷體" w:hint="eastAsia"/>
          <w:sz w:val="28"/>
          <w:szCs w:val="28"/>
        </w:rPr>
        <w:t>政府，多數公立幼兒園於教師節仍持續提供教保服務；至幼兒園依勞基法進用之人員，依勞基法規定應放假一日，教師節持續提供教保服務之幼兒園如徵得該等人員同意於教師節出勤，應依勞動基準法第</w:t>
      </w:r>
      <w:r w:rsidRPr="003A4D39">
        <w:rPr>
          <w:rFonts w:ascii="標楷體" w:eastAsia="標楷體" w:hAnsi="標楷體" w:cs="標楷體"/>
          <w:sz w:val="28"/>
          <w:szCs w:val="28"/>
        </w:rPr>
        <w:t>39</w:t>
      </w:r>
      <w:r w:rsidRPr="003A4D39">
        <w:rPr>
          <w:rFonts w:ascii="標楷體" w:eastAsia="標楷體" w:hAnsi="標楷體" w:cs="標楷體" w:hint="eastAsia"/>
          <w:sz w:val="28"/>
          <w:szCs w:val="28"/>
        </w:rPr>
        <w:t>條規定，工資加倍發給；或調移國定假日至其他工作日對調。另，教師節當天提供教保服務之幼兒園，其餐點供應不受影響。</w:t>
      </w:r>
    </w:p>
    <w:p w:rsidR="0052567A" w:rsidRPr="003A4D39" w:rsidRDefault="0052567A" w:rsidP="005B3CCA">
      <w:pPr>
        <w:spacing w:line="400" w:lineRule="exact"/>
        <w:jc w:val="both"/>
        <w:rPr>
          <w:rFonts w:ascii="標楷體" w:eastAsia="標楷體" w:hAnsi="標楷體" w:cs="Times New Roman"/>
          <w:b/>
          <w:bCs/>
          <w:sz w:val="28"/>
          <w:szCs w:val="28"/>
        </w:rPr>
      </w:pPr>
    </w:p>
    <w:p w:rsidR="0052567A" w:rsidRPr="003A4D39" w:rsidRDefault="0052567A" w:rsidP="005B3CCA">
      <w:pPr>
        <w:spacing w:line="400" w:lineRule="exact"/>
        <w:jc w:val="both"/>
        <w:rPr>
          <w:rFonts w:ascii="標楷體" w:eastAsia="標楷體" w:hAnsi="標楷體" w:cs="Times New Roman"/>
          <w:b/>
          <w:bCs/>
          <w:sz w:val="28"/>
          <w:szCs w:val="28"/>
        </w:rPr>
      </w:pPr>
      <w:r w:rsidRPr="003A4D39">
        <w:rPr>
          <w:rFonts w:ascii="標楷體" w:eastAsia="標楷體" w:hAnsi="標楷體" w:cs="標楷體"/>
          <w:b/>
          <w:bCs/>
          <w:sz w:val="28"/>
          <w:szCs w:val="28"/>
        </w:rPr>
        <w:t>Q5</w:t>
      </w:r>
      <w:r w:rsidRPr="003A4D39">
        <w:rPr>
          <w:rFonts w:ascii="標楷體" w:eastAsia="標楷體" w:hAnsi="標楷體" w:cs="標楷體" w:hint="eastAsia"/>
          <w:b/>
          <w:bCs/>
          <w:sz w:val="28"/>
          <w:szCs w:val="28"/>
        </w:rPr>
        <w:t>：幼兒園於教師節停課，幼兒園家長（教師）得否請家庭照顧假？</w:t>
      </w:r>
    </w:p>
    <w:p w:rsidR="0052567A" w:rsidRPr="003A4D39" w:rsidRDefault="0052567A" w:rsidP="00830AB2">
      <w:pPr>
        <w:spacing w:line="400" w:lineRule="exact"/>
        <w:ind w:left="566" w:hangingChars="202" w:hanging="566"/>
        <w:jc w:val="both"/>
        <w:rPr>
          <w:rFonts w:ascii="標楷體" w:eastAsia="標楷體" w:hAnsi="標楷體" w:cs="Times New Roman"/>
          <w:sz w:val="28"/>
          <w:szCs w:val="28"/>
        </w:rPr>
      </w:pPr>
      <w:r w:rsidRPr="003A4D39">
        <w:rPr>
          <w:rFonts w:ascii="標楷體" w:eastAsia="標楷體" w:hAnsi="標楷體" w:cs="標楷體"/>
          <w:sz w:val="28"/>
          <w:szCs w:val="28"/>
        </w:rPr>
        <w:t>A5</w:t>
      </w:r>
      <w:r w:rsidRPr="003A4D39">
        <w:rPr>
          <w:rFonts w:ascii="標楷體" w:eastAsia="標楷體" w:hAnsi="標楷體" w:cs="標楷體" w:hint="eastAsia"/>
          <w:sz w:val="28"/>
          <w:szCs w:val="28"/>
        </w:rPr>
        <w:t>：經教育部函請勞動部解釋，如教師子女就讀的幼兒園於國定假日停課，家長確有親自照顧的需求，經敘明親自照顧之必要性，可依性別工作平等法及教師請假規則之相關規定，得請家庭照顧假。</w:t>
      </w:r>
    </w:p>
    <w:sectPr w:rsidR="0052567A" w:rsidRPr="003A4D39" w:rsidSect="009370DE">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7AD" w:rsidRDefault="00B747AD" w:rsidP="005B3CCA">
      <w:pPr>
        <w:rPr>
          <w:rFonts w:cs="Times New Roman"/>
        </w:rPr>
      </w:pPr>
      <w:r>
        <w:rPr>
          <w:rFonts w:cs="Times New Roman"/>
        </w:rPr>
        <w:separator/>
      </w:r>
    </w:p>
  </w:endnote>
  <w:endnote w:type="continuationSeparator" w:id="1">
    <w:p w:rsidR="00B747AD" w:rsidRDefault="00B747AD" w:rsidP="005B3CC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7A" w:rsidRDefault="00830AB2">
    <w:pPr>
      <w:pStyle w:val="a6"/>
      <w:jc w:val="center"/>
      <w:rPr>
        <w:rFonts w:cs="Times New Roman"/>
      </w:rPr>
    </w:pPr>
    <w:fldSimple w:instr="PAGE   \* MERGEFORMAT">
      <w:r w:rsidR="005363D1" w:rsidRPr="005363D1">
        <w:rPr>
          <w:noProof/>
          <w:lang w:val="zh-TW"/>
        </w:rPr>
        <w:t>1</w:t>
      </w:r>
    </w:fldSimple>
  </w:p>
  <w:p w:rsidR="0052567A" w:rsidRDefault="0052567A">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7AD" w:rsidRDefault="00B747AD" w:rsidP="005B3CCA">
      <w:pPr>
        <w:rPr>
          <w:rFonts w:cs="Times New Roman"/>
        </w:rPr>
      </w:pPr>
      <w:r>
        <w:rPr>
          <w:rFonts w:cs="Times New Roman"/>
        </w:rPr>
        <w:separator/>
      </w:r>
    </w:p>
  </w:footnote>
  <w:footnote w:type="continuationSeparator" w:id="1">
    <w:p w:rsidR="00B747AD" w:rsidRDefault="00B747AD" w:rsidP="005B3CC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53956"/>
    <w:multiLevelType w:val="hybridMultilevel"/>
    <w:tmpl w:val="9976C8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79DB"/>
    <w:rsid w:val="00045002"/>
    <w:rsid w:val="000568B5"/>
    <w:rsid w:val="00121CCF"/>
    <w:rsid w:val="001B75C3"/>
    <w:rsid w:val="002179DB"/>
    <w:rsid w:val="003A4D39"/>
    <w:rsid w:val="00427D7B"/>
    <w:rsid w:val="00480ECE"/>
    <w:rsid w:val="004D5E81"/>
    <w:rsid w:val="0052567A"/>
    <w:rsid w:val="005363D1"/>
    <w:rsid w:val="00547A91"/>
    <w:rsid w:val="00574B0E"/>
    <w:rsid w:val="005B3CCA"/>
    <w:rsid w:val="0061238D"/>
    <w:rsid w:val="00617629"/>
    <w:rsid w:val="00632BDE"/>
    <w:rsid w:val="00636181"/>
    <w:rsid w:val="007452DD"/>
    <w:rsid w:val="0077281E"/>
    <w:rsid w:val="00812CD5"/>
    <w:rsid w:val="00830AB2"/>
    <w:rsid w:val="008C00C5"/>
    <w:rsid w:val="009370DE"/>
    <w:rsid w:val="00A37089"/>
    <w:rsid w:val="00B450F9"/>
    <w:rsid w:val="00B747AD"/>
    <w:rsid w:val="00BB2559"/>
    <w:rsid w:val="00C34549"/>
    <w:rsid w:val="00DF187D"/>
    <w:rsid w:val="00E1403C"/>
    <w:rsid w:val="00E46B77"/>
    <w:rsid w:val="00F5517E"/>
    <w:rsid w:val="00F80461"/>
    <w:rsid w:val="00FB52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0DE"/>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B5213"/>
    <w:pPr>
      <w:ind w:leftChars="200" w:left="480"/>
    </w:pPr>
  </w:style>
  <w:style w:type="paragraph" w:styleId="a4">
    <w:name w:val="header"/>
    <w:basedOn w:val="a"/>
    <w:link w:val="a5"/>
    <w:uiPriority w:val="99"/>
    <w:rsid w:val="005B3CCA"/>
    <w:pPr>
      <w:tabs>
        <w:tab w:val="center" w:pos="4153"/>
        <w:tab w:val="right" w:pos="8306"/>
      </w:tabs>
      <w:snapToGrid w:val="0"/>
    </w:pPr>
    <w:rPr>
      <w:sz w:val="20"/>
      <w:szCs w:val="20"/>
    </w:rPr>
  </w:style>
  <w:style w:type="character" w:customStyle="1" w:styleId="a5">
    <w:name w:val="頁首 字元"/>
    <w:basedOn w:val="a0"/>
    <w:link w:val="a4"/>
    <w:uiPriority w:val="99"/>
    <w:locked/>
    <w:rsid w:val="005B3CCA"/>
    <w:rPr>
      <w:sz w:val="20"/>
      <w:szCs w:val="20"/>
    </w:rPr>
  </w:style>
  <w:style w:type="paragraph" w:styleId="a6">
    <w:name w:val="footer"/>
    <w:basedOn w:val="a"/>
    <w:link w:val="a7"/>
    <w:uiPriority w:val="99"/>
    <w:rsid w:val="005B3CCA"/>
    <w:pPr>
      <w:tabs>
        <w:tab w:val="center" w:pos="4153"/>
        <w:tab w:val="right" w:pos="8306"/>
      </w:tabs>
      <w:snapToGrid w:val="0"/>
    </w:pPr>
    <w:rPr>
      <w:sz w:val="20"/>
      <w:szCs w:val="20"/>
    </w:rPr>
  </w:style>
  <w:style w:type="character" w:customStyle="1" w:styleId="a7">
    <w:name w:val="頁尾 字元"/>
    <w:basedOn w:val="a0"/>
    <w:link w:val="a6"/>
    <w:uiPriority w:val="99"/>
    <w:locked/>
    <w:rsid w:val="005B3CCA"/>
    <w:rPr>
      <w:sz w:val="20"/>
      <w:szCs w:val="20"/>
    </w:rPr>
  </w:style>
  <w:style w:type="paragraph" w:styleId="a8">
    <w:name w:val="Balloon Text"/>
    <w:basedOn w:val="a"/>
    <w:link w:val="a9"/>
    <w:uiPriority w:val="99"/>
    <w:semiHidden/>
    <w:rsid w:val="00E1403C"/>
    <w:rPr>
      <w:rFonts w:ascii="Calibri Light" w:hAnsi="Calibri Light" w:cs="Calibri Light"/>
      <w:sz w:val="18"/>
      <w:szCs w:val="18"/>
    </w:rPr>
  </w:style>
  <w:style w:type="character" w:customStyle="1" w:styleId="a9">
    <w:name w:val="註解方塊文字 字元"/>
    <w:basedOn w:val="a0"/>
    <w:link w:val="a8"/>
    <w:uiPriority w:val="99"/>
    <w:semiHidden/>
    <w:locked/>
    <w:rsid w:val="00E1403C"/>
    <w:rPr>
      <w:rFonts w:ascii="Calibri Light" w:eastAsia="新細明體" w:hAnsi="Calibri Light" w:cs="Calibri Ligh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因應各級學校依勞動基準法進用人員</dc:title>
  <dc:creator>楊琬婷</dc:creator>
  <cp:lastModifiedBy>user</cp:lastModifiedBy>
  <cp:revision>2</cp:revision>
  <cp:lastPrinted>2016-09-13T09:15:00Z</cp:lastPrinted>
  <dcterms:created xsi:type="dcterms:W3CDTF">2016-09-26T02:08:00Z</dcterms:created>
  <dcterms:modified xsi:type="dcterms:W3CDTF">2016-09-26T02:08:00Z</dcterms:modified>
</cp:coreProperties>
</file>