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9069"/>
      </w:tblGrid>
      <w:tr w:rsidR="001F3CAF" w:rsidRPr="001F3CAF" w:rsidTr="001F3CAF">
        <w:trPr>
          <w:tblCellSpacing w:w="15" w:type="dxa"/>
        </w:trPr>
        <w:tc>
          <w:tcPr>
            <w:tcW w:w="1280" w:type="dxa"/>
            <w:shd w:val="clear" w:color="auto" w:fill="FFFFFF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一、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報名時間：即日起受理報名至110年03月01日止。</w:t>
            </w:r>
          </w:p>
        </w:tc>
      </w:tr>
    </w:tbl>
    <w:p w:rsidR="001F3CAF" w:rsidRPr="001F3CAF" w:rsidRDefault="001F3CAF" w:rsidP="001F3CA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9069"/>
      </w:tblGrid>
      <w:tr w:rsidR="001F3CAF" w:rsidRPr="001F3CAF" w:rsidTr="001F3CAF">
        <w:trPr>
          <w:tblCellSpacing w:w="15" w:type="dxa"/>
        </w:trPr>
        <w:tc>
          <w:tcPr>
            <w:tcW w:w="1280" w:type="dxa"/>
            <w:shd w:val="clear" w:color="auto" w:fill="FFFFFF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上課時間：110年03月07日至110年04月18日，每週日早上9點至下午4點。</w:t>
            </w:r>
          </w:p>
        </w:tc>
      </w:tr>
    </w:tbl>
    <w:p w:rsidR="001F3CAF" w:rsidRPr="001F3CAF" w:rsidRDefault="001F3CAF" w:rsidP="001F3CA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9069"/>
      </w:tblGrid>
      <w:tr w:rsidR="001F3CAF" w:rsidRPr="001F3CAF" w:rsidTr="001F3CAF">
        <w:trPr>
          <w:tblCellSpacing w:w="15" w:type="dxa"/>
        </w:trPr>
        <w:tc>
          <w:tcPr>
            <w:tcW w:w="1280" w:type="dxa"/>
            <w:shd w:val="clear" w:color="auto" w:fill="FFFFFF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三、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上課地點：中國醫藥大學（地址：台中市北區學士路91號）。</w:t>
            </w:r>
          </w:p>
        </w:tc>
      </w:tr>
    </w:tbl>
    <w:p w:rsidR="001F3CAF" w:rsidRPr="001F3CAF" w:rsidRDefault="001F3CAF" w:rsidP="001F3CA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9069"/>
      </w:tblGrid>
      <w:tr w:rsidR="001F3CAF" w:rsidRPr="001F3CAF" w:rsidTr="001F3CAF">
        <w:trPr>
          <w:tblCellSpacing w:w="15" w:type="dxa"/>
        </w:trPr>
        <w:tc>
          <w:tcPr>
            <w:tcW w:w="1280" w:type="dxa"/>
            <w:shd w:val="clear" w:color="auto" w:fill="FFFFFF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四、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報名方式請詳閱附件招生簡章，或上本校推廣教育中心官方網站查詢https://cce.cmu.edu.tw/course.php。</w:t>
            </w:r>
          </w:p>
        </w:tc>
      </w:tr>
    </w:tbl>
    <w:p w:rsidR="001F3CAF" w:rsidRPr="001F3CAF" w:rsidRDefault="001F3CAF" w:rsidP="001F3CA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9069"/>
      </w:tblGrid>
      <w:tr w:rsidR="001F3CAF" w:rsidRPr="001F3CAF" w:rsidTr="001F3CAF">
        <w:trPr>
          <w:tblCellSpacing w:w="15" w:type="dxa"/>
        </w:trPr>
        <w:tc>
          <w:tcPr>
            <w:tcW w:w="1280" w:type="dxa"/>
            <w:shd w:val="clear" w:color="auto" w:fill="FFFFFF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五、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線上報名連結：https://webap.cmu.edu.tw/Actregister/act_detail.aspx?act=2112。</w:t>
            </w:r>
          </w:p>
        </w:tc>
      </w:tr>
    </w:tbl>
    <w:p w:rsidR="001F3CAF" w:rsidRPr="001F3CAF" w:rsidRDefault="001F3CAF" w:rsidP="001F3CA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5"/>
        <w:gridCol w:w="9069"/>
      </w:tblGrid>
      <w:tr w:rsidR="001F3CAF" w:rsidRPr="001F3CAF" w:rsidTr="001F3CAF">
        <w:trPr>
          <w:tblCellSpacing w:w="15" w:type="dxa"/>
        </w:trPr>
        <w:tc>
          <w:tcPr>
            <w:tcW w:w="1280" w:type="dxa"/>
            <w:shd w:val="clear" w:color="auto" w:fill="FFFFFF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六、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3CAF" w:rsidRPr="001F3CAF" w:rsidRDefault="001F3CAF" w:rsidP="001F3CAF">
            <w:pPr>
              <w:widowControl/>
              <w:wordWrap w:val="0"/>
              <w:spacing w:line="416" w:lineRule="atLeast"/>
              <w:rPr>
                <w:rFonts w:ascii="Times New Roman" w:eastAsia="新細明體" w:hAnsi="Times New Roman" w:cs="Times New Roman"/>
                <w:color w:val="000000"/>
                <w:spacing w:val="13"/>
                <w:kern w:val="0"/>
                <w:sz w:val="26"/>
                <w:szCs w:val="26"/>
              </w:rPr>
            </w:pPr>
            <w:r w:rsidRPr="001F3CAF">
              <w:rPr>
                <w:rFonts w:ascii="標楷體" w:eastAsia="標楷體" w:hAnsi="標楷體" w:cs="Times New Roman" w:hint="eastAsia"/>
                <w:color w:val="000000"/>
                <w:spacing w:val="13"/>
                <w:kern w:val="0"/>
                <w:sz w:val="32"/>
                <w:szCs w:val="32"/>
              </w:rPr>
              <w:t>洽詢專線(04)22054326吳旻書小姐。</w:t>
            </w:r>
          </w:p>
        </w:tc>
      </w:tr>
    </w:tbl>
    <w:p w:rsidR="009823A1" w:rsidRPr="001F3CAF" w:rsidRDefault="009823A1"/>
    <w:sectPr w:rsidR="009823A1" w:rsidRPr="001F3CAF" w:rsidSect="001F3C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CAF"/>
    <w:rsid w:val="001F3CAF"/>
    <w:rsid w:val="0098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HOME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2021-03-05T08:15:00Z</dcterms:created>
  <dcterms:modified xsi:type="dcterms:W3CDTF">2021-03-05T08:15:00Z</dcterms:modified>
</cp:coreProperties>
</file>