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534" w:rsidRPr="00B2245D" w:rsidRDefault="00CE0534" w:rsidP="00CE0534">
      <w:pPr>
        <w:jc w:val="center"/>
        <w:rPr>
          <w:rFonts w:ascii="標楷體" w:eastAsia="標楷體" w:hAnsi="標楷體"/>
          <w:sz w:val="28"/>
          <w:szCs w:val="28"/>
        </w:rPr>
      </w:pPr>
      <w:bookmarkStart w:id="0" w:name="_GoBack"/>
      <w:bookmarkEnd w:id="0"/>
      <w:r w:rsidRPr="00B2245D">
        <w:rPr>
          <w:rFonts w:ascii="標楷體" w:eastAsia="標楷體" w:hAnsi="標楷體" w:hint="eastAsia"/>
          <w:sz w:val="28"/>
          <w:szCs w:val="28"/>
        </w:rPr>
        <w:t>10</w:t>
      </w:r>
      <w:r w:rsidR="00736F84" w:rsidRPr="00B2245D">
        <w:rPr>
          <w:rFonts w:ascii="標楷體" w:eastAsia="標楷體" w:hAnsi="標楷體" w:hint="eastAsia"/>
          <w:sz w:val="28"/>
          <w:szCs w:val="28"/>
        </w:rPr>
        <w:t>9</w:t>
      </w:r>
      <w:r w:rsidRPr="00B2245D">
        <w:rPr>
          <w:rFonts w:ascii="標楷體" w:eastAsia="標楷體" w:hAnsi="標楷體" w:hint="eastAsia"/>
          <w:sz w:val="28"/>
          <w:szCs w:val="28"/>
        </w:rPr>
        <w:t>學年度高級中等學校特色招生專業群科甄選入學術科測驗內容審查表</w:t>
      </w:r>
    </w:p>
    <w:tbl>
      <w:tblPr>
        <w:tblStyle w:val="a3"/>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98"/>
        <w:gridCol w:w="3434"/>
        <w:gridCol w:w="859"/>
        <w:gridCol w:w="3198"/>
      </w:tblGrid>
      <w:tr w:rsidR="00CE0534" w:rsidRPr="00B2245D" w:rsidTr="005405EC">
        <w:trPr>
          <w:trHeight w:val="566"/>
        </w:trPr>
        <w:tc>
          <w:tcPr>
            <w:tcW w:w="2398" w:type="dxa"/>
            <w:vAlign w:val="center"/>
          </w:tcPr>
          <w:p w:rsidR="00CE0534" w:rsidRPr="00B2245D" w:rsidRDefault="00CE0534" w:rsidP="00317CD3">
            <w:pPr>
              <w:jc w:val="center"/>
              <w:rPr>
                <w:rFonts w:ascii="標楷體" w:eastAsia="標楷體" w:hAnsi="標楷體"/>
              </w:rPr>
            </w:pPr>
            <w:r w:rsidRPr="00B2245D">
              <w:rPr>
                <w:rFonts w:ascii="標楷體" w:eastAsia="標楷體" w:hAnsi="標楷體" w:hint="eastAsia"/>
              </w:rPr>
              <w:t>學校名稱</w:t>
            </w:r>
          </w:p>
        </w:tc>
        <w:tc>
          <w:tcPr>
            <w:tcW w:w="7491" w:type="dxa"/>
            <w:gridSpan w:val="3"/>
            <w:vAlign w:val="center"/>
          </w:tcPr>
          <w:p w:rsidR="00CE0534" w:rsidRPr="00B2245D" w:rsidRDefault="009572AD" w:rsidP="0077397A">
            <w:pPr>
              <w:jc w:val="center"/>
              <w:rPr>
                <w:rFonts w:ascii="標楷體" w:eastAsia="標楷體" w:hAnsi="標楷體"/>
              </w:rPr>
            </w:pPr>
            <w:r w:rsidRPr="00B2245D">
              <w:rPr>
                <w:rFonts w:ascii="標楷體" w:eastAsia="標楷體" w:hAnsi="標楷體" w:hint="eastAsia"/>
              </w:rPr>
              <w:t>國立花蓮高級農業職業學校</w:t>
            </w:r>
          </w:p>
        </w:tc>
      </w:tr>
      <w:tr w:rsidR="00CE0534" w:rsidRPr="00B2245D" w:rsidTr="005405EC">
        <w:trPr>
          <w:trHeight w:val="560"/>
        </w:trPr>
        <w:tc>
          <w:tcPr>
            <w:tcW w:w="2398" w:type="dxa"/>
            <w:vAlign w:val="center"/>
          </w:tcPr>
          <w:p w:rsidR="00CE0534" w:rsidRPr="00B2245D" w:rsidRDefault="00CE0534" w:rsidP="00317CD3">
            <w:pPr>
              <w:jc w:val="center"/>
              <w:rPr>
                <w:rFonts w:ascii="標楷體" w:eastAsia="標楷體" w:hAnsi="標楷體"/>
              </w:rPr>
            </w:pPr>
            <w:r w:rsidRPr="00B2245D">
              <w:rPr>
                <w:rFonts w:ascii="標楷體" w:eastAsia="標楷體" w:hAnsi="標楷體" w:hint="eastAsia"/>
              </w:rPr>
              <w:t>術科測驗日期</w:t>
            </w:r>
          </w:p>
        </w:tc>
        <w:tc>
          <w:tcPr>
            <w:tcW w:w="3434" w:type="dxa"/>
            <w:vAlign w:val="center"/>
          </w:tcPr>
          <w:p w:rsidR="00CE0534" w:rsidRPr="00B2245D" w:rsidRDefault="006A4048" w:rsidP="009572AD">
            <w:pPr>
              <w:jc w:val="center"/>
              <w:rPr>
                <w:rFonts w:ascii="Times New Roman" w:eastAsia="標楷體" w:hAnsi="Times New Roman" w:cs="Times New Roman"/>
              </w:rPr>
            </w:pPr>
            <w:r w:rsidRPr="00B2245D">
              <w:rPr>
                <w:rFonts w:ascii="Times New Roman" w:eastAsia="標楷體" w:hAnsi="Times New Roman" w:cs="Times New Roman"/>
              </w:rPr>
              <w:t>10</w:t>
            </w:r>
            <w:r w:rsidR="004E1CEF">
              <w:rPr>
                <w:rFonts w:ascii="Times New Roman" w:eastAsia="標楷體" w:hAnsi="Times New Roman" w:cs="Times New Roman"/>
              </w:rPr>
              <w:t>9</w:t>
            </w:r>
            <w:r w:rsidR="00F870B1" w:rsidRPr="00B2245D">
              <w:rPr>
                <w:rFonts w:ascii="Times New Roman" w:eastAsia="標楷體" w:hAnsi="Times New Roman" w:cs="Times New Roman"/>
              </w:rPr>
              <w:t>年</w:t>
            </w:r>
            <w:r w:rsidR="00F870B1" w:rsidRPr="00B2245D">
              <w:rPr>
                <w:rFonts w:ascii="Times New Roman" w:eastAsia="標楷體" w:hAnsi="Times New Roman" w:cs="Times New Roman"/>
              </w:rPr>
              <w:t>4</w:t>
            </w:r>
            <w:r w:rsidR="00F870B1" w:rsidRPr="00B2245D">
              <w:rPr>
                <w:rFonts w:ascii="Times New Roman" w:eastAsia="標楷體" w:hAnsi="Times New Roman" w:cs="Times New Roman"/>
              </w:rPr>
              <w:t>月</w:t>
            </w:r>
            <w:r w:rsidR="009572AD" w:rsidRPr="00B2245D">
              <w:rPr>
                <w:rFonts w:ascii="Times New Roman" w:eastAsia="標楷體" w:hAnsi="Times New Roman" w:cs="Times New Roman" w:hint="eastAsia"/>
              </w:rPr>
              <w:t>2</w:t>
            </w:r>
            <w:r w:rsidR="00945541">
              <w:rPr>
                <w:rFonts w:ascii="Times New Roman" w:eastAsia="標楷體" w:hAnsi="Times New Roman" w:cs="Times New Roman"/>
              </w:rPr>
              <w:t>5</w:t>
            </w:r>
            <w:r w:rsidR="00F870B1" w:rsidRPr="00B2245D">
              <w:rPr>
                <w:rFonts w:ascii="Times New Roman" w:eastAsia="標楷體" w:hAnsi="Times New Roman" w:cs="Times New Roman"/>
              </w:rPr>
              <w:t>日</w:t>
            </w:r>
            <w:r w:rsidR="00945541">
              <w:rPr>
                <w:rFonts w:ascii="Times New Roman" w:eastAsia="標楷體" w:hAnsi="Times New Roman" w:cs="Times New Roman" w:hint="eastAsia"/>
              </w:rPr>
              <w:t>(</w:t>
            </w:r>
            <w:r w:rsidR="009572AD" w:rsidRPr="00B2245D">
              <w:rPr>
                <w:rFonts w:ascii="Times New Roman" w:eastAsia="標楷體" w:hAnsi="Times New Roman" w:cs="Times New Roman" w:hint="eastAsia"/>
              </w:rPr>
              <w:t>六</w:t>
            </w:r>
            <w:r w:rsidR="00F870B1" w:rsidRPr="00B2245D">
              <w:rPr>
                <w:rFonts w:ascii="Times New Roman" w:eastAsia="標楷體" w:hAnsi="Times New Roman" w:cs="Times New Roman"/>
              </w:rPr>
              <w:t>)</w:t>
            </w:r>
          </w:p>
        </w:tc>
        <w:tc>
          <w:tcPr>
            <w:tcW w:w="859" w:type="dxa"/>
            <w:vAlign w:val="center"/>
          </w:tcPr>
          <w:p w:rsidR="00CE0534" w:rsidRPr="00B2245D" w:rsidRDefault="00CE0534" w:rsidP="00317CD3">
            <w:pPr>
              <w:jc w:val="center"/>
              <w:rPr>
                <w:rFonts w:ascii="標楷體" w:eastAsia="標楷體" w:hAnsi="標楷體"/>
              </w:rPr>
            </w:pPr>
            <w:r w:rsidRPr="00B2245D">
              <w:rPr>
                <w:rFonts w:ascii="標楷體" w:eastAsia="標楷體" w:hAnsi="標楷體" w:hint="eastAsia"/>
              </w:rPr>
              <w:t>科班</w:t>
            </w:r>
          </w:p>
        </w:tc>
        <w:tc>
          <w:tcPr>
            <w:tcW w:w="3198" w:type="dxa"/>
            <w:vAlign w:val="center"/>
          </w:tcPr>
          <w:p w:rsidR="00CE0534" w:rsidRPr="00B2245D" w:rsidRDefault="009572AD" w:rsidP="00317CD3">
            <w:pPr>
              <w:jc w:val="center"/>
              <w:rPr>
                <w:rFonts w:ascii="標楷體" w:eastAsia="標楷體" w:hAnsi="標楷體"/>
                <w:w w:val="80"/>
              </w:rPr>
            </w:pPr>
            <w:r w:rsidRPr="00B2245D">
              <w:rPr>
                <w:rFonts w:ascii="標楷體" w:eastAsia="標楷體" w:hAnsi="標楷體" w:hint="eastAsia"/>
                <w:w w:val="80"/>
              </w:rPr>
              <w:t>食品加工</w:t>
            </w:r>
            <w:r w:rsidR="00F76F92" w:rsidRPr="00B2245D">
              <w:rPr>
                <w:rFonts w:ascii="標楷體" w:eastAsia="標楷體" w:hAnsi="標楷體" w:hint="eastAsia"/>
                <w:w w:val="80"/>
              </w:rPr>
              <w:t>科(食品群特色班)</w:t>
            </w:r>
          </w:p>
        </w:tc>
      </w:tr>
      <w:tr w:rsidR="00CE0534" w:rsidRPr="00B2245D" w:rsidTr="005405EC">
        <w:trPr>
          <w:trHeight w:val="581"/>
        </w:trPr>
        <w:tc>
          <w:tcPr>
            <w:tcW w:w="2398" w:type="dxa"/>
            <w:vAlign w:val="center"/>
          </w:tcPr>
          <w:p w:rsidR="00CE0534" w:rsidRPr="00B2245D" w:rsidRDefault="00CE0534" w:rsidP="00317CD3">
            <w:pPr>
              <w:jc w:val="center"/>
              <w:rPr>
                <w:rFonts w:ascii="標楷體" w:eastAsia="標楷體" w:hAnsi="標楷體"/>
              </w:rPr>
            </w:pPr>
            <w:r w:rsidRPr="00B2245D">
              <w:rPr>
                <w:rFonts w:ascii="標楷體" w:eastAsia="標楷體" w:hAnsi="標楷體" w:hint="eastAsia"/>
              </w:rPr>
              <w:t>術科測驗項目</w:t>
            </w:r>
          </w:p>
        </w:tc>
        <w:tc>
          <w:tcPr>
            <w:tcW w:w="7491" w:type="dxa"/>
            <w:gridSpan w:val="3"/>
            <w:vAlign w:val="center"/>
          </w:tcPr>
          <w:p w:rsidR="00F76F92" w:rsidRPr="00B2245D" w:rsidRDefault="00F76F92" w:rsidP="00F76F92">
            <w:pPr>
              <w:adjustRightInd w:val="0"/>
              <w:snapToGrid w:val="0"/>
              <w:ind w:rightChars="107" w:right="257"/>
              <w:rPr>
                <w:rFonts w:hAnsi="標楷體"/>
                <w:sz w:val="22"/>
              </w:rPr>
            </w:pPr>
            <w:r w:rsidRPr="00B2245D">
              <w:rPr>
                <w:rFonts w:ascii="標楷體" w:eastAsia="標楷體" w:hAnsi="標楷體" w:hint="eastAsia"/>
              </w:rPr>
              <w:t>1.</w:t>
            </w:r>
            <w:r w:rsidRPr="00B2245D">
              <w:rPr>
                <w:rFonts w:ascii="標楷體" w:eastAsia="標楷體" w:hAnsi="標楷體" w:hint="eastAsia"/>
                <w:sz w:val="22"/>
              </w:rPr>
              <w:t>食品加工</w:t>
            </w:r>
            <w:r w:rsidR="00736F84" w:rsidRPr="00B2245D">
              <w:rPr>
                <w:rFonts w:ascii="標楷體" w:eastAsia="標楷體" w:hAnsi="標楷體" w:hint="eastAsia"/>
                <w:sz w:val="22"/>
              </w:rPr>
              <w:t>領域</w:t>
            </w:r>
            <w:r w:rsidRPr="00B2245D">
              <w:rPr>
                <w:rFonts w:ascii="標楷體" w:eastAsia="標楷體" w:hAnsi="標楷體" w:hint="eastAsia"/>
                <w:sz w:val="22"/>
              </w:rPr>
              <w:t>：</w:t>
            </w:r>
            <w:r w:rsidR="009572AD" w:rsidRPr="00B2245D">
              <w:rPr>
                <w:rFonts w:ascii="標楷體" w:eastAsia="標楷體" w:hAnsi="標楷體" w:cs="新細明體" w:hint="eastAsia"/>
                <w:kern w:val="0"/>
                <w:sz w:val="22"/>
              </w:rPr>
              <w:t>製作</w:t>
            </w:r>
            <w:r w:rsidR="00736F84" w:rsidRPr="00B2245D">
              <w:rPr>
                <w:rFonts w:ascii="標楷體" w:eastAsia="標楷體" w:hAnsi="標楷體" w:cs="新細明體" w:hint="eastAsia"/>
                <w:kern w:val="0"/>
                <w:sz w:val="22"/>
              </w:rPr>
              <w:t>含餡湯圓</w:t>
            </w:r>
            <w:r w:rsidRPr="00B2245D">
              <w:rPr>
                <w:rFonts w:ascii="標楷體" w:eastAsia="標楷體" w:hAnsi="標楷體" w:cs="新細明體" w:hint="eastAsia"/>
                <w:kern w:val="0"/>
                <w:sz w:val="22"/>
              </w:rPr>
              <w:t>。</w:t>
            </w:r>
            <w:r w:rsidR="009572AD" w:rsidRPr="00B2245D">
              <w:rPr>
                <w:rFonts w:hAnsi="標楷體" w:hint="eastAsia"/>
                <w:sz w:val="22"/>
              </w:rPr>
              <w:t xml:space="preserve"> </w:t>
            </w:r>
          </w:p>
          <w:p w:rsidR="009572AD" w:rsidRPr="00B2245D" w:rsidRDefault="009572AD" w:rsidP="00F76F92">
            <w:pPr>
              <w:adjustRightInd w:val="0"/>
              <w:snapToGrid w:val="0"/>
              <w:ind w:rightChars="107" w:right="257"/>
              <w:rPr>
                <w:rFonts w:hAnsi="標楷體"/>
              </w:rPr>
            </w:pPr>
            <w:r w:rsidRPr="00B2245D">
              <w:rPr>
                <w:rFonts w:ascii="標楷體" w:eastAsia="標楷體" w:hAnsi="標楷體" w:hint="eastAsia"/>
                <w:sz w:val="22"/>
              </w:rPr>
              <w:t>2.</w:t>
            </w:r>
            <w:r w:rsidRPr="00B2245D">
              <w:rPr>
                <w:rFonts w:ascii="標楷體" w:eastAsia="標楷體" w:hAnsi="標楷體" w:cs="新細明體" w:hint="eastAsia"/>
                <w:kern w:val="0"/>
                <w:sz w:val="22"/>
              </w:rPr>
              <w:t>自然領域</w:t>
            </w:r>
            <w:r w:rsidR="00F76F92" w:rsidRPr="00B2245D">
              <w:rPr>
                <w:rFonts w:ascii="標楷體" w:eastAsia="標楷體" w:hAnsi="標楷體" w:cs="新細明體" w:hint="eastAsia"/>
                <w:kern w:val="0"/>
                <w:sz w:val="22"/>
              </w:rPr>
              <w:t>：</w:t>
            </w:r>
            <w:r w:rsidRPr="00B2245D">
              <w:rPr>
                <w:rFonts w:ascii="標楷體" w:eastAsia="標楷體" w:hAnsi="標楷體" w:cs="新細明體" w:hint="eastAsia"/>
                <w:kern w:val="0"/>
                <w:sz w:val="22"/>
              </w:rPr>
              <w:t>石蕊試紙</w:t>
            </w:r>
            <w:r w:rsidR="00115501" w:rsidRPr="00B2245D">
              <w:rPr>
                <w:rFonts w:ascii="標楷體" w:eastAsia="標楷體" w:hAnsi="標楷體" w:cs="新細明體" w:hint="eastAsia"/>
                <w:kern w:val="0"/>
                <w:sz w:val="22"/>
              </w:rPr>
              <w:t>測驗</w:t>
            </w:r>
            <w:r w:rsidR="00643D5E" w:rsidRPr="00B2245D">
              <w:rPr>
                <w:rFonts w:ascii="標楷體" w:eastAsia="標楷體" w:hAnsi="標楷體" w:cs="新細明體" w:hint="eastAsia"/>
                <w:kern w:val="0"/>
                <w:sz w:val="22"/>
              </w:rPr>
              <w:t>及廣用試紙</w:t>
            </w:r>
            <w:r w:rsidRPr="00B2245D">
              <w:rPr>
                <w:rFonts w:ascii="標楷體" w:eastAsia="標楷體" w:hAnsi="標楷體" w:cs="新細明體" w:hint="eastAsia"/>
                <w:kern w:val="0"/>
                <w:sz w:val="22"/>
              </w:rPr>
              <w:t>測驗</w:t>
            </w:r>
            <w:r w:rsidR="00F76F92" w:rsidRPr="00B2245D">
              <w:rPr>
                <w:rFonts w:ascii="標楷體" w:eastAsia="標楷體" w:hAnsi="標楷體" w:cs="新細明體" w:hint="eastAsia"/>
                <w:kern w:val="0"/>
                <w:sz w:val="22"/>
              </w:rPr>
              <w:t>，</w:t>
            </w:r>
            <w:r w:rsidRPr="00B2245D">
              <w:rPr>
                <w:rFonts w:ascii="標楷體" w:eastAsia="標楷體" w:hAnsi="標楷體" w:cs="新細明體" w:hint="eastAsia"/>
                <w:kern w:val="0"/>
                <w:sz w:val="22"/>
              </w:rPr>
              <w:t>判定樣品酸鹼度</w:t>
            </w:r>
            <w:r w:rsidR="00736F84" w:rsidRPr="00B2245D">
              <w:rPr>
                <w:rFonts w:ascii="標楷體" w:eastAsia="標楷體" w:hAnsi="標楷體" w:cs="新細明體" w:hint="eastAsia"/>
                <w:kern w:val="0"/>
                <w:sz w:val="22"/>
              </w:rPr>
              <w:t>及pH值</w:t>
            </w:r>
            <w:r w:rsidR="00F76F92" w:rsidRPr="00B2245D">
              <w:rPr>
                <w:rFonts w:ascii="標楷體" w:eastAsia="標楷體" w:hAnsi="標楷體" w:cs="新細明體" w:hint="eastAsia"/>
                <w:kern w:val="0"/>
                <w:sz w:val="22"/>
              </w:rPr>
              <w:t>。</w:t>
            </w:r>
          </w:p>
        </w:tc>
      </w:tr>
      <w:tr w:rsidR="00CE0534" w:rsidRPr="00B2245D" w:rsidTr="005405EC">
        <w:trPr>
          <w:trHeight w:val="8593"/>
        </w:trPr>
        <w:tc>
          <w:tcPr>
            <w:tcW w:w="2398" w:type="dxa"/>
            <w:tcBorders>
              <w:bottom w:val="single" w:sz="4" w:space="0" w:color="auto"/>
            </w:tcBorders>
            <w:vAlign w:val="center"/>
          </w:tcPr>
          <w:p w:rsidR="00CE0534" w:rsidRPr="00B2245D" w:rsidRDefault="00CE0534" w:rsidP="00317CD3">
            <w:pPr>
              <w:jc w:val="center"/>
              <w:rPr>
                <w:rFonts w:ascii="標楷體" w:eastAsia="標楷體" w:hAnsi="標楷體"/>
              </w:rPr>
            </w:pPr>
            <w:r w:rsidRPr="00B2245D">
              <w:rPr>
                <w:rFonts w:ascii="標楷體" w:eastAsia="標楷體" w:hAnsi="標楷體" w:hint="eastAsia"/>
              </w:rPr>
              <w:t>術科命題規範</w:t>
            </w:r>
          </w:p>
        </w:tc>
        <w:tc>
          <w:tcPr>
            <w:tcW w:w="7491" w:type="dxa"/>
            <w:gridSpan w:val="3"/>
            <w:tcBorders>
              <w:bottom w:val="single" w:sz="4" w:space="0" w:color="auto"/>
            </w:tcBorders>
          </w:tcPr>
          <w:p w:rsidR="00046DFB" w:rsidRPr="00B2245D" w:rsidRDefault="00046DFB" w:rsidP="00046DFB">
            <w:pPr>
              <w:pStyle w:val="a4"/>
              <w:numPr>
                <w:ilvl w:val="0"/>
                <w:numId w:val="3"/>
              </w:numPr>
              <w:snapToGrid w:val="0"/>
              <w:ind w:leftChars="0"/>
              <w:rPr>
                <w:rFonts w:hAnsi="標楷體"/>
              </w:rPr>
            </w:pPr>
            <w:r w:rsidRPr="00B2245D">
              <w:rPr>
                <w:rFonts w:hAnsi="標楷體" w:hint="eastAsia"/>
              </w:rPr>
              <w:t>命題原則分析</w:t>
            </w:r>
          </w:p>
          <w:tbl>
            <w:tblPr>
              <w:tblStyle w:val="a3"/>
              <w:tblW w:w="0" w:type="auto"/>
              <w:tblInd w:w="1" w:type="dxa"/>
              <w:tblLook w:val="04A0" w:firstRow="1" w:lastRow="0" w:firstColumn="1" w:lastColumn="0" w:noHBand="0" w:noVBand="1"/>
            </w:tblPr>
            <w:tblGrid>
              <w:gridCol w:w="1174"/>
              <w:gridCol w:w="5867"/>
            </w:tblGrid>
            <w:tr w:rsidR="0019691F" w:rsidRPr="00B2245D" w:rsidTr="0031514C">
              <w:trPr>
                <w:trHeight w:val="148"/>
              </w:trPr>
              <w:tc>
                <w:tcPr>
                  <w:tcW w:w="1174" w:type="dxa"/>
                  <w:vAlign w:val="center"/>
                </w:tcPr>
                <w:p w:rsidR="0019691F" w:rsidRPr="00B2245D" w:rsidRDefault="0019691F" w:rsidP="00536FB7">
                  <w:pPr>
                    <w:pStyle w:val="Default"/>
                    <w:snapToGrid w:val="0"/>
                    <w:spacing w:line="300" w:lineRule="auto"/>
                    <w:jc w:val="center"/>
                    <w:rPr>
                      <w:rFonts w:eastAsia="標楷體"/>
                      <w:color w:val="auto"/>
                      <w:w w:val="90"/>
                    </w:rPr>
                  </w:pPr>
                  <w:r w:rsidRPr="00B2245D">
                    <w:rPr>
                      <w:rFonts w:eastAsia="標楷體" w:hint="eastAsia"/>
                      <w:color w:val="auto"/>
                      <w:w w:val="90"/>
                    </w:rPr>
                    <w:t>具聯接性</w:t>
                  </w:r>
                </w:p>
              </w:tc>
              <w:tc>
                <w:tcPr>
                  <w:tcW w:w="5867" w:type="dxa"/>
                  <w:vAlign w:val="center"/>
                </w:tcPr>
                <w:p w:rsidR="0019691F" w:rsidRPr="00B2245D" w:rsidRDefault="0019691F" w:rsidP="00F76F92">
                  <w:pPr>
                    <w:widowControl/>
                    <w:tabs>
                      <w:tab w:val="left" w:pos="2160"/>
                    </w:tabs>
                    <w:adjustRightInd w:val="0"/>
                    <w:snapToGrid w:val="0"/>
                    <w:spacing w:line="240" w:lineRule="exact"/>
                    <w:jc w:val="both"/>
                    <w:rPr>
                      <w:rFonts w:ascii="標楷體" w:eastAsia="標楷體" w:hAnsi="標楷體" w:cs="新細明體"/>
                      <w:kern w:val="0"/>
                    </w:rPr>
                  </w:pPr>
                  <w:r w:rsidRPr="00B2245D">
                    <w:rPr>
                      <w:rFonts w:ascii="標楷體" w:eastAsia="標楷體" w:hAnsi="標楷體" w:cs="新細明體" w:hint="eastAsia"/>
                      <w:kern w:val="0"/>
                    </w:rPr>
                    <w:t>術科測驗的命題方向對應「國中能力指標」，包含國語文、數學等融入式命題；此外亦對應國中端美術、藝術與人文、社會文化等課程規劃考科，兼顧多元性，是以術科為主兼具學科融入術科之型態命題。</w:t>
                  </w:r>
                </w:p>
              </w:tc>
            </w:tr>
            <w:tr w:rsidR="0019691F" w:rsidRPr="00B2245D" w:rsidTr="0031514C">
              <w:trPr>
                <w:trHeight w:val="148"/>
              </w:trPr>
              <w:tc>
                <w:tcPr>
                  <w:tcW w:w="1174" w:type="dxa"/>
                  <w:vAlign w:val="center"/>
                </w:tcPr>
                <w:p w:rsidR="0019691F" w:rsidRPr="00B2245D" w:rsidRDefault="0019691F" w:rsidP="00536FB7">
                  <w:pPr>
                    <w:pStyle w:val="Default"/>
                    <w:snapToGrid w:val="0"/>
                    <w:spacing w:line="300" w:lineRule="auto"/>
                    <w:jc w:val="center"/>
                    <w:rPr>
                      <w:rFonts w:eastAsia="標楷體"/>
                      <w:color w:val="auto"/>
                      <w:w w:val="90"/>
                    </w:rPr>
                  </w:pPr>
                  <w:r w:rsidRPr="00B2245D">
                    <w:rPr>
                      <w:rFonts w:eastAsia="標楷體" w:hint="eastAsia"/>
                      <w:color w:val="auto"/>
                      <w:w w:val="90"/>
                    </w:rPr>
                    <w:t>有區別性</w:t>
                  </w:r>
                </w:p>
              </w:tc>
              <w:tc>
                <w:tcPr>
                  <w:tcW w:w="5867" w:type="dxa"/>
                  <w:vAlign w:val="center"/>
                </w:tcPr>
                <w:p w:rsidR="0019691F" w:rsidRPr="00B2245D" w:rsidRDefault="0019691F" w:rsidP="00F76F92">
                  <w:pPr>
                    <w:widowControl/>
                    <w:tabs>
                      <w:tab w:val="left" w:pos="2160"/>
                    </w:tabs>
                    <w:adjustRightInd w:val="0"/>
                    <w:snapToGrid w:val="0"/>
                    <w:spacing w:line="240" w:lineRule="exact"/>
                    <w:jc w:val="both"/>
                    <w:rPr>
                      <w:rFonts w:ascii="標楷體" w:eastAsia="標楷體" w:hAnsi="標楷體" w:cs="新細明體"/>
                      <w:kern w:val="0"/>
                    </w:rPr>
                  </w:pPr>
                  <w:r w:rsidRPr="00B2245D">
                    <w:rPr>
                      <w:rFonts w:ascii="標楷體" w:eastAsia="標楷體" w:hAnsi="標楷體" w:cs="新細明體" w:hint="eastAsia"/>
                      <w:kern w:val="0"/>
                    </w:rPr>
                    <w:t>術科測驗考題符合美術與人文、生活科技、社會文化等性向，能區別學生對設計群之學習興趣及發展潛能。</w:t>
                  </w:r>
                </w:p>
              </w:tc>
            </w:tr>
            <w:tr w:rsidR="0019691F" w:rsidRPr="00B2245D" w:rsidTr="0031514C">
              <w:trPr>
                <w:trHeight w:val="148"/>
              </w:trPr>
              <w:tc>
                <w:tcPr>
                  <w:tcW w:w="1174" w:type="dxa"/>
                  <w:vAlign w:val="center"/>
                </w:tcPr>
                <w:p w:rsidR="0019691F" w:rsidRPr="00B2245D" w:rsidRDefault="0019691F" w:rsidP="00536FB7">
                  <w:pPr>
                    <w:pStyle w:val="Default"/>
                    <w:snapToGrid w:val="0"/>
                    <w:spacing w:line="300" w:lineRule="auto"/>
                    <w:jc w:val="center"/>
                    <w:rPr>
                      <w:rFonts w:eastAsia="標楷體"/>
                      <w:color w:val="auto"/>
                      <w:w w:val="90"/>
                    </w:rPr>
                  </w:pPr>
                  <w:r w:rsidRPr="00B2245D">
                    <w:rPr>
                      <w:rFonts w:eastAsia="標楷體" w:hint="eastAsia"/>
                      <w:color w:val="auto"/>
                      <w:w w:val="90"/>
                    </w:rPr>
                    <w:t>可操作性</w:t>
                  </w:r>
                </w:p>
              </w:tc>
              <w:tc>
                <w:tcPr>
                  <w:tcW w:w="5867" w:type="dxa"/>
                  <w:vAlign w:val="center"/>
                </w:tcPr>
                <w:p w:rsidR="0019691F" w:rsidRPr="00B2245D" w:rsidRDefault="0019691F" w:rsidP="00F76F92">
                  <w:pPr>
                    <w:widowControl/>
                    <w:tabs>
                      <w:tab w:val="left" w:pos="2160"/>
                    </w:tabs>
                    <w:adjustRightInd w:val="0"/>
                    <w:snapToGrid w:val="0"/>
                    <w:spacing w:line="240" w:lineRule="exact"/>
                    <w:jc w:val="both"/>
                    <w:rPr>
                      <w:rFonts w:ascii="標楷體" w:eastAsia="標楷體" w:hAnsi="標楷體" w:cs="新細明體"/>
                      <w:kern w:val="0"/>
                    </w:rPr>
                  </w:pPr>
                  <w:r w:rsidRPr="00B2245D">
                    <w:rPr>
                      <w:rFonts w:ascii="標楷體" w:eastAsia="標楷體" w:hAnsi="標楷體" w:cs="新細明體" w:hint="eastAsia"/>
                      <w:kern w:val="0"/>
                    </w:rPr>
                    <w:t>術科測驗可運用之材料與工具，如</w:t>
                  </w:r>
                  <w:r w:rsidR="00F027E3" w:rsidRPr="00B2245D">
                    <w:rPr>
                      <w:rFonts w:ascii="標楷體" w:eastAsia="標楷體" w:hAnsi="標楷體" w:cs="新細明體" w:hint="eastAsia"/>
                      <w:kern w:val="0"/>
                    </w:rPr>
                    <w:t>：</w:t>
                  </w:r>
                  <w:r w:rsidRPr="00B2245D">
                    <w:rPr>
                      <w:rFonts w:ascii="標楷體" w:eastAsia="標楷體" w:hAnsi="標楷體" w:cs="新細明體" w:hint="eastAsia"/>
                      <w:kern w:val="0"/>
                    </w:rPr>
                    <w:t>電子秤、筷子、湯匙、瓦斯爐、漏勺等，經過主辦學校統一說明後，應考生能在一定時間內完成測驗。</w:t>
                  </w:r>
                </w:p>
              </w:tc>
            </w:tr>
            <w:tr w:rsidR="0019691F" w:rsidRPr="00B2245D" w:rsidTr="0031514C">
              <w:trPr>
                <w:trHeight w:val="656"/>
              </w:trPr>
              <w:tc>
                <w:tcPr>
                  <w:tcW w:w="1174" w:type="dxa"/>
                  <w:vAlign w:val="center"/>
                </w:tcPr>
                <w:p w:rsidR="0019691F" w:rsidRPr="00B2245D" w:rsidRDefault="0019691F" w:rsidP="00536FB7">
                  <w:pPr>
                    <w:pStyle w:val="Default"/>
                    <w:snapToGrid w:val="0"/>
                    <w:spacing w:line="300" w:lineRule="auto"/>
                    <w:jc w:val="center"/>
                    <w:rPr>
                      <w:rFonts w:eastAsia="標楷體"/>
                      <w:color w:val="auto"/>
                      <w:w w:val="90"/>
                    </w:rPr>
                  </w:pPr>
                  <w:r w:rsidRPr="00B2245D">
                    <w:rPr>
                      <w:rFonts w:eastAsia="標楷體" w:hint="eastAsia"/>
                      <w:color w:val="auto"/>
                      <w:w w:val="90"/>
                    </w:rPr>
                    <w:t>明確說明</w:t>
                  </w:r>
                </w:p>
              </w:tc>
              <w:tc>
                <w:tcPr>
                  <w:tcW w:w="5867" w:type="dxa"/>
                  <w:vAlign w:val="center"/>
                </w:tcPr>
                <w:p w:rsidR="0019691F" w:rsidRPr="00B2245D" w:rsidRDefault="0019691F" w:rsidP="00D24ADB">
                  <w:pPr>
                    <w:widowControl/>
                    <w:tabs>
                      <w:tab w:val="left" w:pos="2160"/>
                    </w:tabs>
                    <w:adjustRightInd w:val="0"/>
                    <w:snapToGrid w:val="0"/>
                    <w:spacing w:line="240" w:lineRule="exact"/>
                    <w:jc w:val="both"/>
                    <w:rPr>
                      <w:rFonts w:ascii="標楷體" w:eastAsia="標楷體" w:hAnsi="標楷體" w:cs="新細明體"/>
                      <w:kern w:val="0"/>
                    </w:rPr>
                  </w:pPr>
                  <w:r w:rsidRPr="00B2245D">
                    <w:rPr>
                      <w:rFonts w:ascii="標楷體" w:eastAsia="標楷體" w:hAnsi="標楷體" w:cs="新細明體" w:hint="eastAsia"/>
                      <w:kern w:val="0"/>
                    </w:rPr>
                    <w:t>測驗學生包餡、整形、熟</w:t>
                  </w:r>
                  <w:r w:rsidR="00174D3F" w:rsidRPr="00B2245D">
                    <w:rPr>
                      <w:rFonts w:ascii="標楷體" w:eastAsia="標楷體" w:hAnsi="標楷體" w:cs="新細明體" w:hint="eastAsia"/>
                      <w:kern w:val="0"/>
                    </w:rPr>
                    <w:t>製</w:t>
                  </w:r>
                  <w:r w:rsidRPr="00B2245D">
                    <w:rPr>
                      <w:rFonts w:ascii="標楷體" w:eastAsia="標楷體" w:hAnsi="標楷體" w:cs="新細明體" w:hint="eastAsia"/>
                      <w:kern w:val="0"/>
                    </w:rPr>
                    <w:t>，以及</w:t>
                  </w:r>
                  <w:r w:rsidR="00174D3F" w:rsidRPr="00B2245D">
                    <w:rPr>
                      <w:rFonts w:ascii="標楷體" w:eastAsia="標楷體" w:hAnsi="標楷體" w:cs="新細明體" w:hint="eastAsia"/>
                      <w:kern w:val="0"/>
                    </w:rPr>
                    <w:t>使用石蕊試紙</w:t>
                  </w:r>
                  <w:r w:rsidR="00115501" w:rsidRPr="00B2245D">
                    <w:rPr>
                      <w:rFonts w:ascii="標楷體" w:eastAsia="標楷體" w:hAnsi="標楷體" w:cs="新細明體" w:hint="eastAsia"/>
                      <w:kern w:val="0"/>
                    </w:rPr>
                    <w:t>及廣用試紙</w:t>
                  </w:r>
                  <w:r w:rsidR="00174D3F" w:rsidRPr="00B2245D">
                    <w:rPr>
                      <w:rFonts w:ascii="標楷體" w:eastAsia="標楷體" w:hAnsi="標楷體" w:cs="新細明體" w:hint="eastAsia"/>
                      <w:kern w:val="0"/>
                    </w:rPr>
                    <w:t>能力</w:t>
                  </w:r>
                  <w:r w:rsidRPr="00B2245D">
                    <w:rPr>
                      <w:rFonts w:ascii="標楷體" w:eastAsia="標楷體" w:hAnsi="標楷體" w:cs="新細明體" w:hint="eastAsia"/>
                      <w:kern w:val="0"/>
                    </w:rPr>
                    <w:t>，並以</w:t>
                  </w:r>
                  <w:r w:rsidR="00174D3F" w:rsidRPr="00B2245D">
                    <w:rPr>
                      <w:rFonts w:ascii="標楷體" w:eastAsia="標楷體" w:hAnsi="標楷體" w:cs="新細明體" w:hint="eastAsia"/>
                      <w:kern w:val="0"/>
                    </w:rPr>
                    <w:t>完整熟製</w:t>
                  </w:r>
                  <w:r w:rsidR="00115501" w:rsidRPr="00B2245D">
                    <w:rPr>
                      <w:rFonts w:ascii="標楷體" w:eastAsia="標楷體" w:hAnsi="標楷體" w:cs="新細明體" w:hint="eastAsia"/>
                      <w:kern w:val="0"/>
                    </w:rPr>
                    <w:t>、</w:t>
                  </w:r>
                  <w:r w:rsidR="00174D3F" w:rsidRPr="00B2245D">
                    <w:rPr>
                      <w:rFonts w:ascii="標楷體" w:eastAsia="標楷體" w:hAnsi="標楷體" w:cs="新細明體" w:hint="eastAsia"/>
                      <w:kern w:val="0"/>
                    </w:rPr>
                    <w:t>不破</w:t>
                  </w:r>
                  <w:r w:rsidR="00D24ADB" w:rsidRPr="00B2245D">
                    <w:rPr>
                      <w:rFonts w:ascii="標楷體" w:eastAsia="標楷體" w:hAnsi="標楷體" w:cs="新細明體" w:hint="eastAsia"/>
                      <w:kern w:val="0"/>
                    </w:rPr>
                    <w:t>漏</w:t>
                  </w:r>
                  <w:r w:rsidR="00115501" w:rsidRPr="00B2245D">
                    <w:rPr>
                      <w:rFonts w:ascii="標楷體" w:eastAsia="標楷體" w:hAnsi="標楷體" w:cs="新細明體" w:hint="eastAsia"/>
                      <w:kern w:val="0"/>
                    </w:rPr>
                    <w:t>及正確使用試紙</w:t>
                  </w:r>
                  <w:r w:rsidRPr="00B2245D">
                    <w:rPr>
                      <w:rFonts w:ascii="標楷體" w:eastAsia="標楷體" w:hAnsi="標楷體" w:cs="新細明體" w:hint="eastAsia"/>
                      <w:kern w:val="0"/>
                    </w:rPr>
                    <w:t>等進行評分。</w:t>
                  </w:r>
                </w:p>
              </w:tc>
            </w:tr>
          </w:tbl>
          <w:p w:rsidR="00046DFB" w:rsidRPr="00B2245D" w:rsidRDefault="00046DFB" w:rsidP="00046DFB">
            <w:pPr>
              <w:pStyle w:val="a4"/>
              <w:snapToGrid w:val="0"/>
              <w:ind w:leftChars="0"/>
              <w:rPr>
                <w:rFonts w:hAnsi="標楷體"/>
              </w:rPr>
            </w:pPr>
          </w:p>
          <w:p w:rsidR="00046DFB" w:rsidRPr="00B2245D" w:rsidRDefault="00046DFB" w:rsidP="00046DFB">
            <w:pPr>
              <w:pStyle w:val="a4"/>
              <w:numPr>
                <w:ilvl w:val="0"/>
                <w:numId w:val="3"/>
              </w:numPr>
              <w:snapToGrid w:val="0"/>
              <w:ind w:leftChars="0"/>
              <w:rPr>
                <w:rFonts w:hAnsi="標楷體"/>
              </w:rPr>
            </w:pPr>
            <w:r w:rsidRPr="00B2245D">
              <w:rPr>
                <w:rFonts w:hAnsi="標楷體" w:hint="eastAsia"/>
              </w:rPr>
              <w:t>與九年一貫</w:t>
            </w:r>
            <w:r w:rsidRPr="00B2245D">
              <w:rPr>
                <w:rFonts w:hAnsi="標楷體"/>
              </w:rPr>
              <w:t>課程</w:t>
            </w:r>
            <w:r w:rsidRPr="00B2245D">
              <w:rPr>
                <w:rFonts w:hAnsi="標楷體" w:hint="eastAsia"/>
              </w:rPr>
              <w:t>聯接性分析</w:t>
            </w:r>
          </w:p>
          <w:tbl>
            <w:tblPr>
              <w:tblStyle w:val="a3"/>
              <w:tblW w:w="0" w:type="auto"/>
              <w:tblInd w:w="1" w:type="dxa"/>
              <w:tblLook w:val="04A0" w:firstRow="1" w:lastRow="0" w:firstColumn="1" w:lastColumn="0" w:noHBand="0" w:noVBand="1"/>
            </w:tblPr>
            <w:tblGrid>
              <w:gridCol w:w="739"/>
              <w:gridCol w:w="768"/>
              <w:gridCol w:w="1091"/>
              <w:gridCol w:w="1124"/>
              <w:gridCol w:w="1625"/>
              <w:gridCol w:w="1655"/>
            </w:tblGrid>
            <w:tr w:rsidR="00174D3F" w:rsidRPr="00B2245D" w:rsidTr="005405EC">
              <w:trPr>
                <w:trHeight w:val="99"/>
              </w:trPr>
              <w:tc>
                <w:tcPr>
                  <w:tcW w:w="739" w:type="dxa"/>
                </w:tcPr>
                <w:p w:rsidR="00174D3F" w:rsidRPr="00B2245D" w:rsidRDefault="00174D3F" w:rsidP="00F76F92">
                  <w:pPr>
                    <w:spacing w:line="240" w:lineRule="exact"/>
                    <w:rPr>
                      <w:rFonts w:ascii="標楷體" w:eastAsia="標楷體" w:hAnsi="標楷體"/>
                    </w:rPr>
                  </w:pPr>
                  <w:r w:rsidRPr="00B2245D">
                    <w:rPr>
                      <w:rFonts w:ascii="標楷體" w:eastAsia="標楷體" w:hAnsi="標楷體"/>
                    </w:rPr>
                    <w:t>命題內容</w:t>
                  </w:r>
                </w:p>
              </w:tc>
              <w:tc>
                <w:tcPr>
                  <w:tcW w:w="768" w:type="dxa"/>
                </w:tcPr>
                <w:p w:rsidR="00174D3F" w:rsidRPr="00B2245D" w:rsidRDefault="00174D3F" w:rsidP="00F76F92">
                  <w:pPr>
                    <w:spacing w:line="240" w:lineRule="exact"/>
                    <w:rPr>
                      <w:rFonts w:ascii="標楷體" w:eastAsia="標楷體" w:hAnsi="標楷體"/>
                    </w:rPr>
                  </w:pPr>
                  <w:r w:rsidRPr="00B2245D">
                    <w:rPr>
                      <w:rFonts w:ascii="標楷體" w:eastAsia="標楷體" w:hAnsi="標楷體"/>
                    </w:rPr>
                    <w:t>學習領域</w:t>
                  </w:r>
                </w:p>
              </w:tc>
              <w:tc>
                <w:tcPr>
                  <w:tcW w:w="1091" w:type="dxa"/>
                  <w:vAlign w:val="center"/>
                </w:tcPr>
                <w:p w:rsidR="00174D3F" w:rsidRPr="00B2245D" w:rsidRDefault="00174D3F" w:rsidP="00F76F92">
                  <w:pPr>
                    <w:spacing w:line="240" w:lineRule="exact"/>
                    <w:jc w:val="center"/>
                    <w:rPr>
                      <w:rFonts w:ascii="標楷體" w:eastAsia="標楷體" w:hAnsi="標楷體"/>
                      <w:w w:val="80"/>
                    </w:rPr>
                  </w:pPr>
                  <w:r w:rsidRPr="00B2245D">
                    <w:rPr>
                      <w:rFonts w:ascii="標楷體" w:eastAsia="標楷體" w:hAnsi="標楷體"/>
                      <w:w w:val="80"/>
                    </w:rPr>
                    <w:t>主題單元</w:t>
                  </w:r>
                </w:p>
              </w:tc>
              <w:tc>
                <w:tcPr>
                  <w:tcW w:w="1124" w:type="dxa"/>
                  <w:vAlign w:val="center"/>
                </w:tcPr>
                <w:p w:rsidR="00174D3F" w:rsidRPr="00B2245D" w:rsidRDefault="00174D3F" w:rsidP="00F76F92">
                  <w:pPr>
                    <w:spacing w:line="240" w:lineRule="exact"/>
                    <w:jc w:val="center"/>
                    <w:rPr>
                      <w:rFonts w:ascii="標楷體" w:eastAsia="標楷體" w:hAnsi="標楷體"/>
                      <w:w w:val="80"/>
                    </w:rPr>
                  </w:pPr>
                  <w:r w:rsidRPr="00B2245D">
                    <w:rPr>
                      <w:rFonts w:ascii="標楷體" w:eastAsia="標楷體" w:hAnsi="標楷體"/>
                      <w:w w:val="80"/>
                    </w:rPr>
                    <w:t>指標編號</w:t>
                  </w:r>
                </w:p>
              </w:tc>
              <w:tc>
                <w:tcPr>
                  <w:tcW w:w="1625" w:type="dxa"/>
                  <w:vAlign w:val="center"/>
                </w:tcPr>
                <w:p w:rsidR="00174D3F" w:rsidRPr="00B2245D" w:rsidRDefault="00174D3F" w:rsidP="00F76F92">
                  <w:pPr>
                    <w:spacing w:line="240" w:lineRule="exact"/>
                    <w:jc w:val="center"/>
                    <w:rPr>
                      <w:rFonts w:ascii="標楷體" w:eastAsia="標楷體" w:hAnsi="標楷體"/>
                      <w:w w:val="90"/>
                    </w:rPr>
                  </w:pPr>
                  <w:r w:rsidRPr="00B2245D">
                    <w:rPr>
                      <w:rFonts w:ascii="標楷體" w:eastAsia="標楷體" w:hAnsi="標楷體"/>
                      <w:w w:val="90"/>
                    </w:rPr>
                    <w:t>能力指標內容</w:t>
                  </w:r>
                </w:p>
              </w:tc>
              <w:tc>
                <w:tcPr>
                  <w:tcW w:w="1655" w:type="dxa"/>
                  <w:vAlign w:val="center"/>
                </w:tcPr>
                <w:p w:rsidR="00174D3F" w:rsidRPr="00B2245D" w:rsidRDefault="00174D3F" w:rsidP="00F76F92">
                  <w:pPr>
                    <w:spacing w:line="240" w:lineRule="exact"/>
                    <w:jc w:val="center"/>
                    <w:rPr>
                      <w:rFonts w:ascii="標楷體" w:eastAsia="標楷體" w:hAnsi="標楷體"/>
                    </w:rPr>
                  </w:pPr>
                  <w:r w:rsidRPr="00B2245D">
                    <w:rPr>
                      <w:rFonts w:ascii="標楷體" w:eastAsia="標楷體" w:hAnsi="標楷體" w:cs="新細明體" w:hint="eastAsia"/>
                      <w:kern w:val="0"/>
                    </w:rPr>
                    <w:t>技術高中設計群課程</w:t>
                  </w:r>
                </w:p>
              </w:tc>
            </w:tr>
            <w:tr w:rsidR="00141BA8" w:rsidRPr="00B2245D" w:rsidTr="005405EC">
              <w:trPr>
                <w:trHeight w:val="99"/>
              </w:trPr>
              <w:tc>
                <w:tcPr>
                  <w:tcW w:w="739" w:type="dxa"/>
                  <w:vMerge w:val="restart"/>
                  <w:vAlign w:val="center"/>
                </w:tcPr>
                <w:p w:rsidR="00141BA8" w:rsidRPr="00B2245D" w:rsidRDefault="00141BA8" w:rsidP="007A6D51">
                  <w:pPr>
                    <w:jc w:val="center"/>
                    <w:rPr>
                      <w:rFonts w:ascii="標楷體" w:eastAsia="標楷體" w:hAnsi="標楷體"/>
                    </w:rPr>
                  </w:pPr>
                  <w:r w:rsidRPr="00B2245D">
                    <w:rPr>
                      <w:rFonts w:ascii="標楷體" w:eastAsia="標楷體" w:hAnsi="標楷體" w:hint="eastAsia"/>
                    </w:rPr>
                    <w:t>食品加工</w:t>
                  </w:r>
                </w:p>
              </w:tc>
              <w:tc>
                <w:tcPr>
                  <w:tcW w:w="768" w:type="dxa"/>
                  <w:vMerge w:val="restart"/>
                  <w:vAlign w:val="center"/>
                </w:tcPr>
                <w:p w:rsidR="00141BA8" w:rsidRPr="00B2245D" w:rsidRDefault="00141BA8" w:rsidP="00536FB7">
                  <w:pPr>
                    <w:jc w:val="center"/>
                    <w:rPr>
                      <w:rFonts w:ascii="標楷體" w:eastAsia="標楷體" w:hAnsi="標楷體" w:cs="Times New Roman"/>
                    </w:rPr>
                  </w:pPr>
                  <w:r w:rsidRPr="00B2245D">
                    <w:rPr>
                      <w:rFonts w:ascii="標楷體" w:eastAsia="標楷體" w:hAnsi="標楷體" w:cs="Times New Roman" w:hint="eastAsia"/>
                    </w:rPr>
                    <w:t>家政教育</w:t>
                  </w:r>
                </w:p>
                <w:p w:rsidR="00141BA8" w:rsidRPr="00B2245D" w:rsidRDefault="00141BA8" w:rsidP="00141BA8">
                  <w:pPr>
                    <w:rPr>
                      <w:rFonts w:ascii="標楷體" w:eastAsia="標楷體" w:hAnsi="標楷體"/>
                    </w:rPr>
                  </w:pPr>
                </w:p>
              </w:tc>
              <w:tc>
                <w:tcPr>
                  <w:tcW w:w="1091" w:type="dxa"/>
                  <w:vMerge w:val="restart"/>
                  <w:vAlign w:val="center"/>
                </w:tcPr>
                <w:p w:rsidR="00141BA8" w:rsidRPr="00B2245D" w:rsidRDefault="00141BA8" w:rsidP="00536FB7">
                  <w:pPr>
                    <w:pStyle w:val="Default"/>
                    <w:snapToGrid w:val="0"/>
                    <w:spacing w:line="300" w:lineRule="auto"/>
                    <w:jc w:val="center"/>
                    <w:rPr>
                      <w:rFonts w:ascii="標楷體" w:eastAsia="標楷體" w:hAnsi="標楷體"/>
                      <w:color w:val="auto"/>
                    </w:rPr>
                  </w:pPr>
                  <w:r w:rsidRPr="005405EC">
                    <w:rPr>
                      <w:rFonts w:ascii="標楷體" w:eastAsia="標楷體" w:hAnsi="標楷體" w:cs="新細明體" w:hint="eastAsia"/>
                      <w:color w:val="auto"/>
                      <w:szCs w:val="22"/>
                    </w:rPr>
                    <w:t>九年一貫第一階段飲食生活活動</w:t>
                  </w:r>
                </w:p>
              </w:tc>
              <w:tc>
                <w:tcPr>
                  <w:tcW w:w="1124" w:type="dxa"/>
                  <w:vAlign w:val="center"/>
                </w:tcPr>
                <w:p w:rsidR="00141BA8" w:rsidRPr="00B2245D" w:rsidRDefault="00141BA8" w:rsidP="00FF60F9">
                  <w:pPr>
                    <w:jc w:val="center"/>
                    <w:rPr>
                      <w:rFonts w:ascii="標楷體" w:eastAsia="標楷體" w:hAnsi="標楷體"/>
                    </w:rPr>
                  </w:pPr>
                  <w:r w:rsidRPr="00B2245D">
                    <w:rPr>
                      <w:rFonts w:ascii="標楷體" w:eastAsia="標楷體" w:hAnsi="標楷體" w:hint="eastAsia"/>
                    </w:rPr>
                    <w:t xml:space="preserve">1-2-4 </w:t>
                  </w:r>
                </w:p>
              </w:tc>
              <w:tc>
                <w:tcPr>
                  <w:tcW w:w="1625" w:type="dxa"/>
                  <w:vAlign w:val="center"/>
                </w:tcPr>
                <w:p w:rsidR="00141BA8" w:rsidRPr="00B2245D" w:rsidRDefault="00141BA8" w:rsidP="00F76F92">
                  <w:pPr>
                    <w:jc w:val="center"/>
                    <w:rPr>
                      <w:rFonts w:ascii="標楷體" w:eastAsia="標楷體" w:hAnsi="標楷體"/>
                      <w:w w:val="80"/>
                    </w:rPr>
                  </w:pPr>
                  <w:r w:rsidRPr="00B2245D">
                    <w:rPr>
                      <w:rFonts w:ascii="標楷體" w:eastAsia="標楷體" w:hAnsi="標楷體" w:hint="eastAsia"/>
                      <w:w w:val="80"/>
                    </w:rPr>
                    <w:t>察覺食物在烹調、貯存及加工等情況下的變化</w:t>
                  </w:r>
                </w:p>
              </w:tc>
              <w:tc>
                <w:tcPr>
                  <w:tcW w:w="1655" w:type="dxa"/>
                  <w:vMerge w:val="restart"/>
                  <w:vAlign w:val="center"/>
                </w:tcPr>
                <w:p w:rsidR="00141BA8" w:rsidRPr="00B2245D" w:rsidRDefault="00141BA8" w:rsidP="00536FB7">
                  <w:pPr>
                    <w:widowControl/>
                    <w:rPr>
                      <w:rFonts w:ascii="標楷體" w:eastAsia="標楷體" w:hAnsi="標楷體" w:cs="新細明體"/>
                      <w:kern w:val="0"/>
                    </w:rPr>
                  </w:pPr>
                  <w:r w:rsidRPr="00B2245D">
                    <w:rPr>
                      <w:rFonts w:ascii="標楷體" w:eastAsia="標楷體" w:hAnsi="標楷體" w:cs="新細明體" w:hint="eastAsia"/>
                      <w:kern w:val="0"/>
                    </w:rPr>
                    <w:t>◎食品加工</w:t>
                  </w:r>
                </w:p>
                <w:p w:rsidR="00141BA8" w:rsidRPr="00B2245D" w:rsidRDefault="00141BA8" w:rsidP="00536FB7">
                  <w:pPr>
                    <w:widowControl/>
                    <w:rPr>
                      <w:rFonts w:ascii="標楷體" w:eastAsia="標楷體" w:hAnsi="標楷體" w:cs="新細明體"/>
                      <w:kern w:val="0"/>
                    </w:rPr>
                  </w:pPr>
                  <w:r w:rsidRPr="00B2245D">
                    <w:rPr>
                      <w:rFonts w:ascii="標楷體" w:eastAsia="標楷體" w:hAnsi="標楷體" w:cs="新細明體" w:hint="eastAsia"/>
                      <w:kern w:val="0"/>
                    </w:rPr>
                    <w:t>◎</w:t>
                  </w:r>
                  <w:r w:rsidR="00A16137" w:rsidRPr="00B2245D">
                    <w:rPr>
                      <w:rFonts w:ascii="標楷體" w:eastAsia="標楷體" w:hAnsi="標楷體" w:cs="新細明體" w:hint="eastAsia"/>
                      <w:kern w:val="0"/>
                    </w:rPr>
                    <w:t>米</w:t>
                  </w:r>
                  <w:r w:rsidRPr="00B2245D">
                    <w:rPr>
                      <w:rFonts w:ascii="標楷體" w:eastAsia="標楷體" w:hAnsi="標楷體" w:cs="新細明體" w:hint="eastAsia"/>
                      <w:kern w:val="0"/>
                    </w:rPr>
                    <w:t>食加工</w:t>
                  </w:r>
                </w:p>
                <w:p w:rsidR="00141BA8" w:rsidRPr="00B2245D" w:rsidRDefault="00141BA8" w:rsidP="00F76F92">
                  <w:pPr>
                    <w:widowControl/>
                    <w:ind w:left="240" w:hangingChars="100" w:hanging="240"/>
                    <w:rPr>
                      <w:rFonts w:ascii="標楷體" w:eastAsia="標楷體" w:hAnsi="標楷體" w:cs="新細明體"/>
                      <w:kern w:val="0"/>
                    </w:rPr>
                  </w:pPr>
                </w:p>
              </w:tc>
            </w:tr>
            <w:tr w:rsidR="00141BA8" w:rsidRPr="00B2245D" w:rsidTr="005405EC">
              <w:trPr>
                <w:trHeight w:val="811"/>
              </w:trPr>
              <w:tc>
                <w:tcPr>
                  <w:tcW w:w="739" w:type="dxa"/>
                  <w:vMerge/>
                  <w:vAlign w:val="center"/>
                </w:tcPr>
                <w:p w:rsidR="00141BA8" w:rsidRPr="00B2245D" w:rsidRDefault="00141BA8" w:rsidP="00536FB7">
                  <w:pPr>
                    <w:jc w:val="center"/>
                    <w:rPr>
                      <w:rFonts w:ascii="標楷體" w:eastAsia="標楷體" w:hAnsi="標楷體"/>
                    </w:rPr>
                  </w:pPr>
                </w:p>
              </w:tc>
              <w:tc>
                <w:tcPr>
                  <w:tcW w:w="768" w:type="dxa"/>
                  <w:vMerge/>
                  <w:vAlign w:val="center"/>
                </w:tcPr>
                <w:p w:rsidR="00141BA8" w:rsidRPr="00B2245D" w:rsidRDefault="00141BA8" w:rsidP="00536FB7">
                  <w:pPr>
                    <w:jc w:val="center"/>
                    <w:rPr>
                      <w:rFonts w:ascii="標楷體" w:eastAsia="標楷體" w:hAnsi="標楷體"/>
                    </w:rPr>
                  </w:pPr>
                </w:p>
              </w:tc>
              <w:tc>
                <w:tcPr>
                  <w:tcW w:w="1091" w:type="dxa"/>
                  <w:vMerge/>
                  <w:vAlign w:val="center"/>
                </w:tcPr>
                <w:p w:rsidR="00141BA8" w:rsidRPr="00B2245D" w:rsidRDefault="00141BA8" w:rsidP="00536FB7">
                  <w:pPr>
                    <w:jc w:val="center"/>
                    <w:rPr>
                      <w:rFonts w:ascii="標楷體" w:eastAsia="標楷體" w:hAnsi="標楷體"/>
                    </w:rPr>
                  </w:pPr>
                </w:p>
              </w:tc>
              <w:tc>
                <w:tcPr>
                  <w:tcW w:w="1124" w:type="dxa"/>
                  <w:vAlign w:val="center"/>
                </w:tcPr>
                <w:p w:rsidR="00141BA8" w:rsidRPr="00B2245D" w:rsidRDefault="00141BA8" w:rsidP="00FF60F9">
                  <w:pPr>
                    <w:jc w:val="center"/>
                    <w:rPr>
                      <w:rFonts w:ascii="標楷體" w:eastAsia="標楷體" w:hAnsi="標楷體"/>
                    </w:rPr>
                  </w:pPr>
                  <w:r w:rsidRPr="00B2245D">
                    <w:rPr>
                      <w:rFonts w:ascii="標楷體" w:eastAsia="標楷體" w:hAnsi="標楷體" w:hint="eastAsia"/>
                    </w:rPr>
                    <w:t xml:space="preserve">1-2-5 </w:t>
                  </w:r>
                </w:p>
              </w:tc>
              <w:tc>
                <w:tcPr>
                  <w:tcW w:w="1625" w:type="dxa"/>
                  <w:vAlign w:val="center"/>
                </w:tcPr>
                <w:p w:rsidR="00141BA8" w:rsidRPr="00B2245D" w:rsidRDefault="00F76F92" w:rsidP="00F76F92">
                  <w:pPr>
                    <w:jc w:val="center"/>
                    <w:rPr>
                      <w:rFonts w:ascii="標楷體" w:eastAsia="標楷體" w:hAnsi="標楷體"/>
                      <w:w w:val="80"/>
                    </w:rPr>
                  </w:pPr>
                  <w:r w:rsidRPr="00B2245D">
                    <w:rPr>
                      <w:rFonts w:ascii="標楷體" w:eastAsia="標楷體" w:hAnsi="標楷體" w:hint="eastAsia"/>
                      <w:w w:val="80"/>
                    </w:rPr>
                    <w:t>製作簡易餐點</w:t>
                  </w:r>
                </w:p>
              </w:tc>
              <w:tc>
                <w:tcPr>
                  <w:tcW w:w="1655" w:type="dxa"/>
                  <w:vMerge/>
                </w:tcPr>
                <w:p w:rsidR="00141BA8" w:rsidRPr="00B2245D" w:rsidRDefault="00141BA8" w:rsidP="00536FB7">
                  <w:pPr>
                    <w:rPr>
                      <w:rFonts w:ascii="標楷體" w:eastAsia="標楷體" w:hAnsi="標楷體"/>
                    </w:rPr>
                  </w:pPr>
                </w:p>
              </w:tc>
            </w:tr>
            <w:tr w:rsidR="00141BA8" w:rsidRPr="00B2245D" w:rsidTr="005405EC">
              <w:trPr>
                <w:trHeight w:val="877"/>
              </w:trPr>
              <w:tc>
                <w:tcPr>
                  <w:tcW w:w="739" w:type="dxa"/>
                  <w:vMerge/>
                  <w:vAlign w:val="center"/>
                </w:tcPr>
                <w:p w:rsidR="00141BA8" w:rsidRPr="00B2245D" w:rsidRDefault="00141BA8" w:rsidP="00536FB7">
                  <w:pPr>
                    <w:jc w:val="center"/>
                    <w:rPr>
                      <w:rFonts w:ascii="標楷體" w:eastAsia="標楷體" w:hAnsi="標楷體"/>
                    </w:rPr>
                  </w:pPr>
                </w:p>
              </w:tc>
              <w:tc>
                <w:tcPr>
                  <w:tcW w:w="768" w:type="dxa"/>
                  <w:vMerge/>
                  <w:vAlign w:val="center"/>
                </w:tcPr>
                <w:p w:rsidR="00141BA8" w:rsidRPr="00B2245D" w:rsidRDefault="00141BA8" w:rsidP="00536FB7">
                  <w:pPr>
                    <w:jc w:val="center"/>
                    <w:rPr>
                      <w:rFonts w:ascii="標楷體" w:eastAsia="標楷體" w:hAnsi="標楷體"/>
                    </w:rPr>
                  </w:pPr>
                </w:p>
              </w:tc>
              <w:tc>
                <w:tcPr>
                  <w:tcW w:w="1091" w:type="dxa"/>
                  <w:vMerge/>
                  <w:vAlign w:val="center"/>
                </w:tcPr>
                <w:p w:rsidR="00141BA8" w:rsidRPr="00B2245D" w:rsidRDefault="00141BA8" w:rsidP="00536FB7">
                  <w:pPr>
                    <w:jc w:val="center"/>
                    <w:rPr>
                      <w:rFonts w:ascii="標楷體" w:eastAsia="標楷體" w:hAnsi="標楷體"/>
                    </w:rPr>
                  </w:pPr>
                </w:p>
              </w:tc>
              <w:tc>
                <w:tcPr>
                  <w:tcW w:w="1124" w:type="dxa"/>
                  <w:vAlign w:val="center"/>
                </w:tcPr>
                <w:p w:rsidR="00141BA8" w:rsidRPr="00B2245D" w:rsidRDefault="00141BA8" w:rsidP="00FF60F9">
                  <w:pPr>
                    <w:jc w:val="center"/>
                    <w:rPr>
                      <w:rFonts w:ascii="標楷體" w:eastAsia="標楷體" w:hAnsi="標楷體"/>
                    </w:rPr>
                  </w:pPr>
                  <w:r w:rsidRPr="00B2245D">
                    <w:rPr>
                      <w:rFonts w:ascii="標楷體" w:eastAsia="標楷體" w:hAnsi="標楷體" w:hint="eastAsia"/>
                    </w:rPr>
                    <w:t>1-3-6</w:t>
                  </w:r>
                </w:p>
              </w:tc>
              <w:tc>
                <w:tcPr>
                  <w:tcW w:w="1625" w:type="dxa"/>
                  <w:vAlign w:val="center"/>
                </w:tcPr>
                <w:p w:rsidR="00141BA8" w:rsidRPr="00B2245D" w:rsidRDefault="00F76F92" w:rsidP="00F76F92">
                  <w:pPr>
                    <w:jc w:val="center"/>
                    <w:rPr>
                      <w:rFonts w:ascii="標楷體" w:eastAsia="標楷體" w:hAnsi="標楷體"/>
                      <w:w w:val="80"/>
                    </w:rPr>
                  </w:pPr>
                  <w:r w:rsidRPr="00B2245D">
                    <w:rPr>
                      <w:rFonts w:ascii="標楷體" w:eastAsia="標楷體" w:hAnsi="標楷體" w:hint="eastAsia"/>
                      <w:w w:val="80"/>
                    </w:rPr>
                    <w:t>運用烹調方法，製作簡易餐點</w:t>
                  </w:r>
                </w:p>
              </w:tc>
              <w:tc>
                <w:tcPr>
                  <w:tcW w:w="1655" w:type="dxa"/>
                  <w:vMerge/>
                </w:tcPr>
                <w:p w:rsidR="00141BA8" w:rsidRPr="00B2245D" w:rsidRDefault="00141BA8" w:rsidP="00536FB7">
                  <w:pPr>
                    <w:rPr>
                      <w:rFonts w:ascii="標楷體" w:eastAsia="標楷體" w:hAnsi="標楷體"/>
                    </w:rPr>
                  </w:pPr>
                </w:p>
              </w:tc>
            </w:tr>
            <w:tr w:rsidR="009F3E7E" w:rsidRPr="00B2245D" w:rsidTr="005405EC">
              <w:trPr>
                <w:trHeight w:val="70"/>
              </w:trPr>
              <w:tc>
                <w:tcPr>
                  <w:tcW w:w="739" w:type="dxa"/>
                  <w:vMerge w:val="restart"/>
                </w:tcPr>
                <w:p w:rsidR="009F3E7E" w:rsidRPr="009F3E7E" w:rsidRDefault="009F3E7E" w:rsidP="009F3E7E">
                  <w:pPr>
                    <w:jc w:val="center"/>
                    <w:rPr>
                      <w:rFonts w:ascii="標楷體" w:eastAsia="標楷體" w:hAnsi="標楷體"/>
                      <w:color w:val="000000" w:themeColor="text1"/>
                    </w:rPr>
                  </w:pPr>
                </w:p>
                <w:p w:rsidR="009F3E7E" w:rsidRPr="009F3E7E" w:rsidRDefault="009F3E7E" w:rsidP="009F3E7E">
                  <w:pPr>
                    <w:jc w:val="center"/>
                    <w:rPr>
                      <w:rFonts w:ascii="標楷體" w:eastAsia="標楷體" w:hAnsi="標楷體"/>
                      <w:color w:val="000000" w:themeColor="text1"/>
                    </w:rPr>
                  </w:pPr>
                </w:p>
                <w:p w:rsidR="009F3E7E" w:rsidRPr="009F3E7E" w:rsidRDefault="009F3E7E" w:rsidP="009F3E7E">
                  <w:pPr>
                    <w:jc w:val="center"/>
                    <w:rPr>
                      <w:rFonts w:ascii="標楷體" w:eastAsia="標楷體" w:hAnsi="標楷體"/>
                      <w:color w:val="000000" w:themeColor="text1"/>
                    </w:rPr>
                  </w:pPr>
                </w:p>
                <w:p w:rsidR="009F3E7E" w:rsidRPr="009F3E7E" w:rsidRDefault="009F3E7E" w:rsidP="009F3E7E">
                  <w:pPr>
                    <w:jc w:val="center"/>
                    <w:rPr>
                      <w:rFonts w:ascii="標楷體" w:eastAsia="標楷體" w:hAnsi="標楷體"/>
                      <w:color w:val="000000" w:themeColor="text1"/>
                    </w:rPr>
                  </w:pPr>
                </w:p>
                <w:p w:rsidR="009F3E7E" w:rsidRPr="009F3E7E" w:rsidRDefault="009F3E7E" w:rsidP="009F3E7E">
                  <w:pPr>
                    <w:jc w:val="center"/>
                    <w:rPr>
                      <w:rFonts w:ascii="標楷體" w:eastAsia="標楷體" w:hAnsi="標楷體"/>
                      <w:color w:val="000000" w:themeColor="text1"/>
                    </w:rPr>
                  </w:pPr>
                  <w:r w:rsidRPr="009F3E7E">
                    <w:rPr>
                      <w:rFonts w:ascii="標楷體" w:eastAsia="標楷體" w:hAnsi="標楷體" w:hint="eastAsia"/>
                      <w:color w:val="000000" w:themeColor="text1"/>
                    </w:rPr>
                    <w:t>自然領域</w:t>
                  </w:r>
                </w:p>
              </w:tc>
              <w:tc>
                <w:tcPr>
                  <w:tcW w:w="768" w:type="dxa"/>
                  <w:vMerge w:val="restart"/>
                </w:tcPr>
                <w:p w:rsidR="009F3E7E" w:rsidRPr="009F3E7E" w:rsidRDefault="009F3E7E" w:rsidP="009F3E7E">
                  <w:pPr>
                    <w:jc w:val="center"/>
                    <w:rPr>
                      <w:rFonts w:ascii="標楷體" w:eastAsia="標楷體" w:hAnsi="標楷體" w:cs="Times New Roman"/>
                      <w:color w:val="000000" w:themeColor="text1"/>
                    </w:rPr>
                  </w:pPr>
                </w:p>
                <w:p w:rsidR="009F3E7E" w:rsidRPr="009F3E7E" w:rsidRDefault="009F3E7E" w:rsidP="009F3E7E">
                  <w:pPr>
                    <w:jc w:val="center"/>
                    <w:rPr>
                      <w:rFonts w:ascii="標楷體" w:eastAsia="標楷體" w:hAnsi="標楷體" w:cs="Times New Roman"/>
                      <w:color w:val="000000" w:themeColor="text1"/>
                    </w:rPr>
                  </w:pPr>
                </w:p>
                <w:p w:rsidR="009F3E7E" w:rsidRPr="009F3E7E" w:rsidRDefault="009F3E7E" w:rsidP="009F3E7E">
                  <w:pPr>
                    <w:jc w:val="center"/>
                    <w:rPr>
                      <w:rFonts w:ascii="標楷體" w:eastAsia="標楷體" w:hAnsi="標楷體" w:cs="Times New Roman"/>
                      <w:color w:val="000000" w:themeColor="text1"/>
                    </w:rPr>
                  </w:pPr>
                  <w:r w:rsidRPr="009F3E7E">
                    <w:rPr>
                      <w:rFonts w:ascii="標楷體" w:eastAsia="標楷體" w:hAnsi="標楷體" w:cs="Times New Roman" w:hint="eastAsia"/>
                      <w:color w:val="000000" w:themeColor="text1"/>
                    </w:rPr>
                    <w:t>自然與生活科技學習</w:t>
                  </w:r>
                </w:p>
              </w:tc>
              <w:tc>
                <w:tcPr>
                  <w:tcW w:w="1091" w:type="dxa"/>
                  <w:vMerge w:val="restart"/>
                </w:tcPr>
                <w:p w:rsidR="009F3E7E" w:rsidRPr="009F3E7E" w:rsidRDefault="009F3E7E" w:rsidP="009F3E7E">
                  <w:pPr>
                    <w:jc w:val="center"/>
                    <w:rPr>
                      <w:rFonts w:ascii="標楷體" w:eastAsia="標楷體" w:hAnsi="標楷體"/>
                      <w:color w:val="000000" w:themeColor="text1"/>
                    </w:rPr>
                  </w:pPr>
                </w:p>
                <w:p w:rsidR="009F3E7E" w:rsidRPr="009F3E7E" w:rsidRDefault="009F3E7E" w:rsidP="009F3E7E">
                  <w:pPr>
                    <w:jc w:val="center"/>
                    <w:rPr>
                      <w:rFonts w:ascii="標楷體" w:eastAsia="標楷體" w:hAnsi="標楷體"/>
                      <w:color w:val="000000" w:themeColor="text1"/>
                    </w:rPr>
                  </w:pPr>
                </w:p>
                <w:p w:rsidR="009F3E7E" w:rsidRPr="009F3E7E" w:rsidRDefault="009F3E7E" w:rsidP="009F3E7E">
                  <w:pPr>
                    <w:rPr>
                      <w:rFonts w:ascii="標楷體" w:eastAsia="標楷體" w:hAnsi="標楷體"/>
                      <w:color w:val="000000" w:themeColor="text1"/>
                    </w:rPr>
                  </w:pPr>
                  <w:r w:rsidRPr="009F3E7E">
                    <w:rPr>
                      <w:rFonts w:ascii="標楷體" w:eastAsia="標楷體" w:hAnsi="標楷體" w:hint="eastAsia"/>
                      <w:color w:val="000000" w:themeColor="text1"/>
                    </w:rPr>
                    <w:t>九年一貫第二階段飲食生活活動</w:t>
                  </w:r>
                </w:p>
              </w:tc>
              <w:tc>
                <w:tcPr>
                  <w:tcW w:w="1124" w:type="dxa"/>
                  <w:vAlign w:val="center"/>
                </w:tcPr>
                <w:p w:rsidR="009F3E7E" w:rsidRPr="009F3E7E" w:rsidRDefault="009F3E7E" w:rsidP="0077397A">
                  <w:pPr>
                    <w:jc w:val="center"/>
                    <w:rPr>
                      <w:rFonts w:ascii="標楷體" w:eastAsia="標楷體" w:hAnsi="標楷體"/>
                      <w:color w:val="000000" w:themeColor="text1"/>
                    </w:rPr>
                  </w:pPr>
                  <w:r w:rsidRPr="009F3E7E">
                    <w:rPr>
                      <w:rFonts w:ascii="標楷體" w:eastAsia="標楷體" w:hAnsi="標楷體" w:hint="eastAsia"/>
                      <w:color w:val="000000" w:themeColor="text1"/>
                    </w:rPr>
                    <w:t>1-2-1</w:t>
                  </w:r>
                </w:p>
              </w:tc>
              <w:tc>
                <w:tcPr>
                  <w:tcW w:w="1625" w:type="dxa"/>
                  <w:vAlign w:val="center"/>
                </w:tcPr>
                <w:p w:rsidR="009F3E7E" w:rsidRPr="009F3E7E" w:rsidRDefault="009F3E7E" w:rsidP="0077397A">
                  <w:pPr>
                    <w:jc w:val="center"/>
                    <w:rPr>
                      <w:rFonts w:ascii="標楷體" w:eastAsia="標楷體" w:hAnsi="標楷體"/>
                      <w:color w:val="000000" w:themeColor="text1"/>
                    </w:rPr>
                  </w:pPr>
                  <w:r w:rsidRPr="009F3E7E">
                    <w:rPr>
                      <w:rFonts w:ascii="標楷體" w:eastAsia="標楷體" w:hAnsi="標楷體" w:hint="eastAsia"/>
                      <w:color w:val="000000" w:themeColor="text1"/>
                    </w:rPr>
                    <w:t>察覺事物具有可辨識的特徵和屬性</w:t>
                  </w:r>
                </w:p>
              </w:tc>
              <w:tc>
                <w:tcPr>
                  <w:tcW w:w="1655" w:type="dxa"/>
                  <w:vMerge w:val="restart"/>
                  <w:vAlign w:val="center"/>
                </w:tcPr>
                <w:p w:rsidR="009F3E7E" w:rsidRPr="009F3E7E" w:rsidRDefault="009F3E7E" w:rsidP="0077397A">
                  <w:pPr>
                    <w:widowControl/>
                    <w:jc w:val="both"/>
                    <w:rPr>
                      <w:rFonts w:ascii="標楷體" w:eastAsia="標楷體" w:hAnsi="標楷體" w:cs="新細明體"/>
                      <w:color w:val="000000" w:themeColor="text1"/>
                      <w:kern w:val="0"/>
                    </w:rPr>
                  </w:pPr>
                  <w:r w:rsidRPr="009F3E7E">
                    <w:rPr>
                      <w:rFonts w:ascii="標楷體" w:eastAsia="標楷體" w:hAnsi="標楷體" w:cs="新細明體" w:hint="eastAsia"/>
                      <w:color w:val="000000" w:themeColor="text1"/>
                      <w:kern w:val="0"/>
                    </w:rPr>
                    <w:t>◎化學</w:t>
                  </w:r>
                </w:p>
                <w:p w:rsidR="009F3E7E" w:rsidRPr="009F3E7E" w:rsidRDefault="009F3E7E" w:rsidP="0077397A">
                  <w:pPr>
                    <w:widowControl/>
                    <w:jc w:val="both"/>
                    <w:rPr>
                      <w:rFonts w:ascii="標楷體" w:eastAsia="標楷體" w:hAnsi="標楷體" w:cs="新細明體"/>
                      <w:color w:val="000000" w:themeColor="text1"/>
                      <w:kern w:val="0"/>
                    </w:rPr>
                  </w:pPr>
                  <w:r w:rsidRPr="009F3E7E">
                    <w:rPr>
                      <w:rFonts w:ascii="標楷體" w:eastAsia="標楷體" w:hAnsi="標楷體" w:cs="新細明體" w:hint="eastAsia"/>
                      <w:color w:val="000000" w:themeColor="text1"/>
                      <w:kern w:val="0"/>
                    </w:rPr>
                    <w:t>◎分析化學</w:t>
                  </w:r>
                </w:p>
                <w:p w:rsidR="009F3E7E" w:rsidRPr="009F3E7E" w:rsidRDefault="009F3E7E" w:rsidP="0077397A">
                  <w:pPr>
                    <w:jc w:val="both"/>
                    <w:rPr>
                      <w:rFonts w:ascii="標楷體" w:eastAsia="標楷體" w:hAnsi="標楷體"/>
                      <w:color w:val="000000" w:themeColor="text1"/>
                    </w:rPr>
                  </w:pPr>
                  <w:r w:rsidRPr="009F3E7E">
                    <w:rPr>
                      <w:rFonts w:ascii="標楷體" w:eastAsia="標楷體" w:hAnsi="標楷體" w:cs="新細明體" w:hint="eastAsia"/>
                      <w:color w:val="000000" w:themeColor="text1"/>
                      <w:kern w:val="0"/>
                    </w:rPr>
                    <w:t>◎食品化學</w:t>
                  </w:r>
                </w:p>
              </w:tc>
            </w:tr>
            <w:tr w:rsidR="009F3E7E" w:rsidRPr="00B2245D" w:rsidTr="005405EC">
              <w:trPr>
                <w:trHeight w:val="1244"/>
              </w:trPr>
              <w:tc>
                <w:tcPr>
                  <w:tcW w:w="739" w:type="dxa"/>
                  <w:vMerge/>
                </w:tcPr>
                <w:p w:rsidR="009F3E7E" w:rsidRPr="005405EC" w:rsidRDefault="009F3E7E" w:rsidP="005405EC">
                  <w:pPr>
                    <w:jc w:val="center"/>
                    <w:rPr>
                      <w:rFonts w:ascii="標楷體" w:eastAsia="標楷體" w:hAnsi="標楷體"/>
                      <w:color w:val="FF0000"/>
                    </w:rPr>
                  </w:pPr>
                </w:p>
              </w:tc>
              <w:tc>
                <w:tcPr>
                  <w:tcW w:w="768" w:type="dxa"/>
                  <w:vMerge/>
                </w:tcPr>
                <w:p w:rsidR="009F3E7E" w:rsidRPr="00B2245D" w:rsidRDefault="009F3E7E" w:rsidP="005405EC">
                  <w:pPr>
                    <w:jc w:val="center"/>
                    <w:rPr>
                      <w:rFonts w:ascii="標楷體" w:eastAsia="標楷體" w:hAnsi="標楷體" w:cs="Times New Roman"/>
                    </w:rPr>
                  </w:pPr>
                </w:p>
              </w:tc>
              <w:tc>
                <w:tcPr>
                  <w:tcW w:w="1091" w:type="dxa"/>
                  <w:vMerge/>
                </w:tcPr>
                <w:p w:rsidR="009F3E7E" w:rsidRPr="00B2245D" w:rsidRDefault="009F3E7E" w:rsidP="005405EC">
                  <w:pPr>
                    <w:jc w:val="center"/>
                    <w:rPr>
                      <w:rFonts w:ascii="標楷體" w:eastAsia="標楷體" w:hAnsi="標楷體"/>
                    </w:rPr>
                  </w:pPr>
                </w:p>
              </w:tc>
              <w:tc>
                <w:tcPr>
                  <w:tcW w:w="1124" w:type="dxa"/>
                </w:tcPr>
                <w:p w:rsidR="009F3E7E" w:rsidRDefault="009F3E7E" w:rsidP="005405EC">
                  <w:pPr>
                    <w:jc w:val="center"/>
                    <w:rPr>
                      <w:rFonts w:ascii="標楷體" w:eastAsia="標楷體" w:hAnsi="標楷體"/>
                    </w:rPr>
                  </w:pPr>
                </w:p>
                <w:p w:rsidR="009F3E7E" w:rsidRPr="00B2245D" w:rsidRDefault="009F3E7E" w:rsidP="005405EC">
                  <w:pPr>
                    <w:ind w:firstLineChars="50" w:firstLine="120"/>
                    <w:rPr>
                      <w:rFonts w:ascii="標楷體" w:eastAsia="標楷體" w:hAnsi="標楷體"/>
                    </w:rPr>
                  </w:pPr>
                  <w:r w:rsidRPr="005405EC">
                    <w:rPr>
                      <w:rFonts w:ascii="標楷體" w:eastAsia="標楷體" w:hAnsi="標楷體" w:hint="eastAsia"/>
                    </w:rPr>
                    <w:t>1-2-3</w:t>
                  </w:r>
                </w:p>
              </w:tc>
              <w:tc>
                <w:tcPr>
                  <w:tcW w:w="1625" w:type="dxa"/>
                </w:tcPr>
                <w:p w:rsidR="009F3E7E" w:rsidRPr="00B2245D" w:rsidRDefault="009F3E7E" w:rsidP="005405EC">
                  <w:pPr>
                    <w:rPr>
                      <w:rFonts w:ascii="標楷體" w:eastAsia="標楷體" w:hAnsi="標楷體"/>
                    </w:rPr>
                  </w:pPr>
                  <w:r w:rsidRPr="00B2245D">
                    <w:rPr>
                      <w:rFonts w:ascii="標楷體" w:eastAsia="標楷體" w:hAnsi="標楷體" w:hint="eastAsia"/>
                    </w:rPr>
                    <w:t>能在試驗時控制變因，做定性的觀察。</w:t>
                  </w:r>
                </w:p>
              </w:tc>
              <w:tc>
                <w:tcPr>
                  <w:tcW w:w="1655" w:type="dxa"/>
                  <w:vMerge/>
                  <w:vAlign w:val="center"/>
                </w:tcPr>
                <w:p w:rsidR="009F3E7E" w:rsidRPr="005405EC" w:rsidRDefault="009F3E7E" w:rsidP="005405EC">
                  <w:pPr>
                    <w:widowControl/>
                    <w:jc w:val="both"/>
                    <w:rPr>
                      <w:rFonts w:ascii="標楷體" w:eastAsia="標楷體" w:hAnsi="標楷體" w:cs="新細明體"/>
                      <w:color w:val="FF0000"/>
                      <w:kern w:val="0"/>
                    </w:rPr>
                  </w:pPr>
                </w:p>
              </w:tc>
            </w:tr>
            <w:tr w:rsidR="009F3E7E" w:rsidRPr="00B2245D" w:rsidTr="005405EC">
              <w:trPr>
                <w:trHeight w:val="1545"/>
              </w:trPr>
              <w:tc>
                <w:tcPr>
                  <w:tcW w:w="739" w:type="dxa"/>
                  <w:vMerge/>
                </w:tcPr>
                <w:p w:rsidR="009F3E7E" w:rsidRPr="005405EC" w:rsidRDefault="009F3E7E" w:rsidP="005405EC">
                  <w:pPr>
                    <w:jc w:val="center"/>
                    <w:rPr>
                      <w:rFonts w:ascii="標楷體" w:eastAsia="標楷體" w:hAnsi="標楷體"/>
                      <w:color w:val="FF0000"/>
                    </w:rPr>
                  </w:pPr>
                </w:p>
              </w:tc>
              <w:tc>
                <w:tcPr>
                  <w:tcW w:w="768" w:type="dxa"/>
                  <w:vMerge/>
                </w:tcPr>
                <w:p w:rsidR="009F3E7E" w:rsidRPr="00B2245D" w:rsidRDefault="009F3E7E" w:rsidP="005405EC">
                  <w:pPr>
                    <w:jc w:val="center"/>
                    <w:rPr>
                      <w:rFonts w:ascii="標楷體" w:eastAsia="標楷體" w:hAnsi="標楷體" w:cs="Times New Roman"/>
                    </w:rPr>
                  </w:pPr>
                </w:p>
              </w:tc>
              <w:tc>
                <w:tcPr>
                  <w:tcW w:w="1091" w:type="dxa"/>
                  <w:vMerge/>
                </w:tcPr>
                <w:p w:rsidR="009F3E7E" w:rsidRPr="00B2245D" w:rsidRDefault="009F3E7E" w:rsidP="005405EC">
                  <w:pPr>
                    <w:jc w:val="center"/>
                    <w:rPr>
                      <w:rFonts w:ascii="標楷體" w:eastAsia="標楷體" w:hAnsi="標楷體"/>
                    </w:rPr>
                  </w:pPr>
                </w:p>
              </w:tc>
              <w:tc>
                <w:tcPr>
                  <w:tcW w:w="1124" w:type="dxa"/>
                  <w:vAlign w:val="center"/>
                </w:tcPr>
                <w:p w:rsidR="009F3E7E" w:rsidRPr="00B2245D" w:rsidRDefault="009F3E7E" w:rsidP="005405EC">
                  <w:pPr>
                    <w:jc w:val="center"/>
                    <w:rPr>
                      <w:rFonts w:ascii="標楷體" w:eastAsia="標楷體" w:hAnsi="標楷體"/>
                    </w:rPr>
                  </w:pPr>
                  <w:r w:rsidRPr="00B2245D">
                    <w:rPr>
                      <w:rFonts w:ascii="標楷體" w:eastAsia="標楷體" w:hAnsi="標楷體" w:hint="eastAsia"/>
                    </w:rPr>
                    <w:t>1-3-1</w:t>
                  </w:r>
                  <w:r w:rsidRPr="00B2245D">
                    <w:rPr>
                      <w:rFonts w:ascii="標楷體" w:eastAsia="標楷體" w:hAnsi="標楷體"/>
                    </w:rPr>
                    <w:t xml:space="preserve"> </w:t>
                  </w:r>
                </w:p>
              </w:tc>
              <w:tc>
                <w:tcPr>
                  <w:tcW w:w="1625" w:type="dxa"/>
                </w:tcPr>
                <w:p w:rsidR="009F3E7E" w:rsidRPr="00B2245D" w:rsidRDefault="009F3E7E" w:rsidP="005405EC">
                  <w:pPr>
                    <w:rPr>
                      <w:rFonts w:ascii="標楷體" w:eastAsia="標楷體" w:hAnsi="標楷體"/>
                    </w:rPr>
                  </w:pPr>
                  <w:r w:rsidRPr="00B2245D">
                    <w:rPr>
                      <w:rFonts w:ascii="標楷體" w:eastAsia="標楷體" w:hAnsi="標楷體" w:hint="eastAsia"/>
                    </w:rPr>
                    <w:t>能依規劃的實驗步驟來執行操作。</w:t>
                  </w:r>
                </w:p>
              </w:tc>
              <w:tc>
                <w:tcPr>
                  <w:tcW w:w="1655" w:type="dxa"/>
                  <w:vMerge/>
                  <w:vAlign w:val="center"/>
                </w:tcPr>
                <w:p w:rsidR="009F3E7E" w:rsidRPr="005405EC" w:rsidRDefault="009F3E7E" w:rsidP="005405EC">
                  <w:pPr>
                    <w:widowControl/>
                    <w:jc w:val="both"/>
                    <w:rPr>
                      <w:rFonts w:ascii="標楷體" w:eastAsia="標楷體" w:hAnsi="標楷體" w:cs="新細明體"/>
                      <w:color w:val="FF0000"/>
                      <w:kern w:val="0"/>
                    </w:rPr>
                  </w:pPr>
                </w:p>
              </w:tc>
            </w:tr>
          </w:tbl>
          <w:p w:rsidR="00CE0534" w:rsidRPr="00B2245D" w:rsidRDefault="00CE0534" w:rsidP="00317CD3"/>
        </w:tc>
      </w:tr>
      <w:tr w:rsidR="00CE0534" w:rsidRPr="00B2245D" w:rsidTr="005405EC">
        <w:trPr>
          <w:trHeight w:val="3969"/>
        </w:trPr>
        <w:tc>
          <w:tcPr>
            <w:tcW w:w="2398" w:type="dxa"/>
            <w:tcBorders>
              <w:bottom w:val="single" w:sz="4" w:space="0" w:color="auto"/>
            </w:tcBorders>
            <w:vAlign w:val="center"/>
          </w:tcPr>
          <w:p w:rsidR="00CE0534" w:rsidRDefault="005405EC" w:rsidP="00317CD3">
            <w:pPr>
              <w:jc w:val="center"/>
              <w:rPr>
                <w:rFonts w:ascii="標楷體" w:eastAsia="標楷體" w:hAnsi="標楷體"/>
              </w:rPr>
            </w:pPr>
            <w:r>
              <w:rPr>
                <w:rFonts w:ascii="標楷體" w:eastAsia="標楷體" w:hAnsi="標楷體" w:hint="eastAsia"/>
              </w:rPr>
              <w:lastRenderedPageBreak/>
              <w:t>術科測驗內容</w:t>
            </w:r>
          </w:p>
          <w:p w:rsidR="005405EC" w:rsidRDefault="005405EC" w:rsidP="00317CD3">
            <w:pPr>
              <w:jc w:val="center"/>
              <w:rPr>
                <w:rFonts w:ascii="標楷體" w:eastAsia="標楷體" w:hAnsi="標楷體"/>
              </w:rPr>
            </w:pPr>
            <w:r>
              <w:rPr>
                <w:rFonts w:ascii="標楷體" w:eastAsia="標楷體" w:hAnsi="標楷體" w:hint="eastAsia"/>
              </w:rPr>
              <w:t>及</w:t>
            </w:r>
          </w:p>
          <w:p w:rsidR="005405EC" w:rsidRPr="00B2245D" w:rsidRDefault="005405EC" w:rsidP="00317CD3">
            <w:pPr>
              <w:jc w:val="center"/>
              <w:rPr>
                <w:rFonts w:ascii="標楷體" w:eastAsia="標楷體" w:hAnsi="標楷體"/>
              </w:rPr>
            </w:pPr>
            <w:r>
              <w:rPr>
                <w:rFonts w:ascii="標楷體" w:eastAsia="標楷體" w:hAnsi="標楷體" w:hint="eastAsia"/>
              </w:rPr>
              <w:t>試題範例</w:t>
            </w:r>
          </w:p>
        </w:tc>
        <w:tc>
          <w:tcPr>
            <w:tcW w:w="7491" w:type="dxa"/>
            <w:gridSpan w:val="3"/>
            <w:tcBorders>
              <w:bottom w:val="single" w:sz="4" w:space="0" w:color="auto"/>
            </w:tcBorders>
          </w:tcPr>
          <w:p w:rsidR="0077397A" w:rsidRPr="00B2245D" w:rsidRDefault="007A6D51" w:rsidP="0077397A">
            <w:pPr>
              <w:widowControl/>
              <w:adjustRightInd w:val="0"/>
              <w:snapToGrid w:val="0"/>
              <w:spacing w:line="320" w:lineRule="exact"/>
              <w:rPr>
                <w:rFonts w:ascii="標楷體" w:eastAsia="標楷體" w:hAnsi="標楷體" w:cs="新細明體"/>
                <w:kern w:val="0"/>
              </w:rPr>
            </w:pPr>
            <w:r w:rsidRPr="00B2245D">
              <w:rPr>
                <w:rFonts w:ascii="標楷體" w:eastAsia="標楷體" w:hAnsi="標楷體" w:cs="新細明體" w:hint="eastAsia"/>
                <w:kern w:val="0"/>
              </w:rPr>
              <w:t>一、測驗內容：</w:t>
            </w:r>
          </w:p>
          <w:p w:rsidR="0077397A" w:rsidRPr="006A4AF4" w:rsidRDefault="007A6D51" w:rsidP="006A4AF4">
            <w:pPr>
              <w:widowControl/>
              <w:adjustRightInd w:val="0"/>
              <w:snapToGrid w:val="0"/>
              <w:spacing w:line="320" w:lineRule="exact"/>
              <w:ind w:leftChars="181" w:left="434"/>
              <w:rPr>
                <w:rFonts w:ascii="標楷體" w:eastAsia="標楷體" w:hAnsi="標楷體" w:cs="新細明體"/>
                <w:kern w:val="0"/>
                <w:sz w:val="22"/>
              </w:rPr>
            </w:pPr>
            <w:r w:rsidRPr="006A4AF4">
              <w:rPr>
                <w:rFonts w:ascii="標楷體" w:eastAsia="標楷體" w:hAnsi="標楷體" w:cs="新細明體"/>
                <w:kern w:val="0"/>
                <w:sz w:val="22"/>
              </w:rPr>
              <w:t>A.</w:t>
            </w:r>
            <w:r w:rsidR="00937B82" w:rsidRPr="006A4AF4">
              <w:rPr>
                <w:rFonts w:ascii="標楷體" w:eastAsia="標楷體" w:hAnsi="標楷體" w:cs="新細明體" w:hint="eastAsia"/>
                <w:kern w:val="0"/>
                <w:sz w:val="22"/>
              </w:rPr>
              <w:t>食品加工領域：</w:t>
            </w:r>
            <w:r w:rsidR="00736F84" w:rsidRPr="006A4AF4">
              <w:rPr>
                <w:rFonts w:ascii="標楷體" w:eastAsia="標楷體" w:hAnsi="標楷體" w:cs="新細明體" w:hint="eastAsia"/>
                <w:kern w:val="0"/>
                <w:sz w:val="22"/>
              </w:rPr>
              <w:t>製作含餡湯圓</w:t>
            </w:r>
            <w:r w:rsidRPr="006A4AF4">
              <w:rPr>
                <w:rFonts w:ascii="標楷體" w:eastAsia="標楷體" w:hAnsi="標楷體" w:cs="新細明體"/>
                <w:kern w:val="0"/>
                <w:sz w:val="22"/>
              </w:rPr>
              <w:t xml:space="preserve">   </w:t>
            </w:r>
          </w:p>
          <w:p w:rsidR="007A6D51" w:rsidRPr="006A4AF4" w:rsidRDefault="007A6D51" w:rsidP="006A4AF4">
            <w:pPr>
              <w:widowControl/>
              <w:adjustRightInd w:val="0"/>
              <w:snapToGrid w:val="0"/>
              <w:spacing w:line="320" w:lineRule="exact"/>
              <w:ind w:leftChars="181" w:left="434"/>
              <w:rPr>
                <w:rFonts w:ascii="標楷體" w:eastAsia="標楷體" w:hAnsi="標楷體" w:cs="新細明體"/>
                <w:kern w:val="0"/>
                <w:sz w:val="22"/>
              </w:rPr>
            </w:pPr>
            <w:r w:rsidRPr="006A4AF4">
              <w:rPr>
                <w:rFonts w:ascii="標楷體" w:eastAsia="標楷體" w:hAnsi="標楷體" w:cs="新細明體"/>
                <w:kern w:val="0"/>
                <w:sz w:val="22"/>
              </w:rPr>
              <w:t>B.</w:t>
            </w:r>
            <w:r w:rsidR="00937B82" w:rsidRPr="006A4AF4">
              <w:rPr>
                <w:rFonts w:ascii="標楷體" w:eastAsia="標楷體" w:hAnsi="標楷體" w:cs="新細明體" w:hint="eastAsia"/>
                <w:kern w:val="0"/>
                <w:sz w:val="22"/>
              </w:rPr>
              <w:t>自然領域：</w:t>
            </w:r>
            <w:r w:rsidRPr="006A4AF4">
              <w:rPr>
                <w:rFonts w:ascii="標楷體" w:eastAsia="標楷體" w:hAnsi="標楷體" w:cs="新細明體" w:hint="eastAsia"/>
                <w:kern w:val="0"/>
                <w:sz w:val="22"/>
              </w:rPr>
              <w:t>石蕊試紙</w:t>
            </w:r>
            <w:r w:rsidR="00D850E9" w:rsidRPr="006A4AF4">
              <w:rPr>
                <w:rFonts w:ascii="標楷體" w:eastAsia="標楷體" w:hAnsi="標楷體" w:cs="新細明體" w:hint="eastAsia"/>
                <w:kern w:val="0"/>
                <w:sz w:val="22"/>
              </w:rPr>
              <w:t>測驗</w:t>
            </w:r>
            <w:r w:rsidR="00E84BEF" w:rsidRPr="006A4AF4">
              <w:rPr>
                <w:rFonts w:ascii="標楷體" w:eastAsia="標楷體" w:hAnsi="標楷體" w:cs="新細明體" w:hint="eastAsia"/>
                <w:kern w:val="0"/>
                <w:sz w:val="22"/>
              </w:rPr>
              <w:t>及廣用試紙</w:t>
            </w:r>
            <w:r w:rsidRPr="006A4AF4">
              <w:rPr>
                <w:rFonts w:ascii="標楷體" w:eastAsia="標楷體" w:hAnsi="標楷體" w:cs="新細明體" w:hint="eastAsia"/>
                <w:kern w:val="0"/>
                <w:sz w:val="22"/>
              </w:rPr>
              <w:t>測驗</w:t>
            </w:r>
            <w:r w:rsidR="006A4AF4" w:rsidRPr="006A4AF4">
              <w:rPr>
                <w:rFonts w:ascii="標楷體" w:eastAsia="標楷體" w:hAnsi="標楷體" w:cs="新細明體" w:hint="eastAsia"/>
                <w:kern w:val="0"/>
                <w:sz w:val="22"/>
              </w:rPr>
              <w:t>，判定樣品酸鹼度及pH值。</w:t>
            </w:r>
          </w:p>
          <w:p w:rsidR="007A6D51" w:rsidRPr="00B2245D" w:rsidRDefault="007A6D51" w:rsidP="0077397A">
            <w:pPr>
              <w:widowControl/>
              <w:adjustRightInd w:val="0"/>
              <w:snapToGrid w:val="0"/>
              <w:spacing w:line="320" w:lineRule="exact"/>
              <w:rPr>
                <w:rFonts w:ascii="標楷體" w:eastAsia="標楷體" w:hAnsi="標楷體" w:cs="新細明體"/>
                <w:kern w:val="0"/>
              </w:rPr>
            </w:pPr>
            <w:r w:rsidRPr="00B2245D">
              <w:rPr>
                <w:rFonts w:ascii="標楷體" w:eastAsia="標楷體" w:hAnsi="標楷體" w:cs="新細明體" w:hint="eastAsia"/>
                <w:kern w:val="0"/>
              </w:rPr>
              <w:t>二、測驗材料與工具：</w:t>
            </w:r>
          </w:p>
          <w:p w:rsidR="0077397A" w:rsidRPr="00B2245D" w:rsidRDefault="007A6D51" w:rsidP="0077397A">
            <w:pPr>
              <w:widowControl/>
              <w:adjustRightInd w:val="0"/>
              <w:snapToGrid w:val="0"/>
              <w:spacing w:line="320" w:lineRule="exact"/>
              <w:ind w:leftChars="191" w:left="458" w:firstLine="1"/>
              <w:rPr>
                <w:rFonts w:ascii="標楷體" w:eastAsia="標楷體" w:hAnsi="標楷體" w:cs="新細明體"/>
                <w:kern w:val="0"/>
              </w:rPr>
            </w:pPr>
            <w:r w:rsidRPr="00B2245D">
              <w:rPr>
                <w:rFonts w:ascii="標楷體" w:eastAsia="標楷體" w:hAnsi="標楷體" w:cs="新細明體"/>
                <w:kern w:val="0"/>
              </w:rPr>
              <w:t>(</w:t>
            </w:r>
            <w:r w:rsidRPr="00B2245D">
              <w:rPr>
                <w:rFonts w:ascii="標楷體" w:eastAsia="標楷體" w:hAnsi="標楷體" w:cs="新細明體" w:hint="eastAsia"/>
                <w:kern w:val="0"/>
              </w:rPr>
              <w:t>一</w:t>
            </w:r>
            <w:r w:rsidRPr="00B2245D">
              <w:rPr>
                <w:rFonts w:ascii="標楷體" w:eastAsia="標楷體" w:hAnsi="標楷體" w:cs="新細明體"/>
                <w:kern w:val="0"/>
              </w:rPr>
              <w:t>)</w:t>
            </w:r>
            <w:r w:rsidRPr="00B2245D">
              <w:rPr>
                <w:rFonts w:ascii="標楷體" w:eastAsia="標楷體" w:hAnsi="標楷體" w:cs="新細明體" w:hint="eastAsia"/>
                <w:kern w:val="0"/>
              </w:rPr>
              <w:t>考生自備</w:t>
            </w:r>
            <w:r w:rsidRPr="00B2245D">
              <w:rPr>
                <w:rFonts w:ascii="標楷體" w:eastAsia="標楷體" w:hAnsi="標楷體" w:cs="新細明體"/>
                <w:kern w:val="0"/>
              </w:rPr>
              <w:t>(</w:t>
            </w:r>
            <w:r w:rsidRPr="00B2245D">
              <w:rPr>
                <w:rFonts w:ascii="標楷體" w:eastAsia="標楷體" w:hAnsi="標楷體" w:cs="新細明體" w:hint="eastAsia"/>
                <w:kern w:val="0"/>
              </w:rPr>
              <w:t>參考</w:t>
            </w:r>
            <w:r w:rsidRPr="00B2245D">
              <w:rPr>
                <w:rFonts w:ascii="標楷體" w:eastAsia="標楷體" w:hAnsi="標楷體" w:cs="新細明體"/>
                <w:kern w:val="0"/>
              </w:rPr>
              <w:t>)</w:t>
            </w:r>
            <w:r w:rsidRPr="00B2245D">
              <w:rPr>
                <w:rFonts w:ascii="標楷體" w:eastAsia="標楷體" w:hAnsi="標楷體" w:cs="新細明體" w:hint="eastAsia"/>
                <w:kern w:val="0"/>
              </w:rPr>
              <w:t>：</w:t>
            </w:r>
          </w:p>
          <w:p w:rsidR="007A6D51" w:rsidRPr="00B2245D" w:rsidRDefault="0077397A" w:rsidP="0077397A">
            <w:pPr>
              <w:widowControl/>
              <w:adjustRightInd w:val="0"/>
              <w:snapToGrid w:val="0"/>
              <w:spacing w:line="320" w:lineRule="exact"/>
              <w:ind w:leftChars="1" w:left="458" w:hangingChars="190" w:hanging="456"/>
              <w:rPr>
                <w:rFonts w:ascii="標楷體" w:eastAsia="標楷體" w:hAnsi="標楷體" w:cs="新細明體"/>
                <w:kern w:val="0"/>
              </w:rPr>
            </w:pPr>
            <w:r w:rsidRPr="00B2245D">
              <w:rPr>
                <w:rFonts w:ascii="標楷體" w:eastAsia="標楷體" w:hAnsi="標楷體" w:cs="新細明體" w:hint="eastAsia"/>
                <w:kern w:val="0"/>
              </w:rPr>
              <w:t xml:space="preserve">        </w:t>
            </w:r>
            <w:r w:rsidR="007A6D51" w:rsidRPr="00B2245D">
              <w:rPr>
                <w:rFonts w:ascii="標楷體" w:eastAsia="標楷體" w:hAnsi="標楷體" w:cs="新細明體" w:hint="eastAsia"/>
                <w:kern w:val="0"/>
              </w:rPr>
              <w:t>如</w:t>
            </w:r>
            <w:r w:rsidR="00736F84" w:rsidRPr="00B2245D">
              <w:rPr>
                <w:rFonts w:ascii="標楷體" w:eastAsia="標楷體" w:hAnsi="標楷體" w:cs="新細明體" w:hint="eastAsia"/>
                <w:kern w:val="0"/>
              </w:rPr>
              <w:t>黑藍原子</w:t>
            </w:r>
            <w:r w:rsidR="007A6D51" w:rsidRPr="00B2245D">
              <w:rPr>
                <w:rFonts w:ascii="標楷體" w:eastAsia="標楷體" w:hAnsi="標楷體" w:cs="新細明體" w:hint="eastAsia"/>
                <w:kern w:val="0"/>
              </w:rPr>
              <w:t>筆、</w:t>
            </w:r>
            <w:r w:rsidR="00736F84" w:rsidRPr="00B2245D">
              <w:rPr>
                <w:rFonts w:ascii="標楷體" w:eastAsia="標楷體" w:hAnsi="標楷體" w:cs="新細明體" w:hint="eastAsia"/>
                <w:kern w:val="0"/>
              </w:rPr>
              <w:t>鉛筆、</w:t>
            </w:r>
            <w:r w:rsidR="007A6D51" w:rsidRPr="00B2245D">
              <w:rPr>
                <w:rFonts w:ascii="標楷體" w:eastAsia="標楷體" w:hAnsi="標楷體" w:cs="新細明體" w:hint="eastAsia"/>
                <w:kern w:val="0"/>
              </w:rPr>
              <w:t>立可白、橡皮擦。</w:t>
            </w:r>
          </w:p>
          <w:p w:rsidR="00E4342E" w:rsidRPr="00B2245D" w:rsidRDefault="007A6D51" w:rsidP="0077397A">
            <w:pPr>
              <w:widowControl/>
              <w:adjustRightInd w:val="0"/>
              <w:snapToGrid w:val="0"/>
              <w:spacing w:line="320" w:lineRule="exact"/>
              <w:ind w:leftChars="191" w:left="458" w:rightChars="60" w:right="144" w:firstLine="1"/>
              <w:jc w:val="both"/>
              <w:rPr>
                <w:rFonts w:ascii="標楷體" w:eastAsia="標楷體" w:hAnsi="標楷體" w:cs="新細明體"/>
                <w:kern w:val="0"/>
              </w:rPr>
            </w:pPr>
            <w:r w:rsidRPr="00B2245D">
              <w:rPr>
                <w:rFonts w:ascii="標楷體" w:eastAsia="標楷體" w:hAnsi="標楷體" w:cs="新細明體"/>
                <w:kern w:val="0"/>
              </w:rPr>
              <w:t>(</w:t>
            </w:r>
            <w:r w:rsidRPr="00B2245D">
              <w:rPr>
                <w:rFonts w:ascii="標楷體" w:eastAsia="標楷體" w:hAnsi="標楷體" w:cs="新細明體" w:hint="eastAsia"/>
                <w:kern w:val="0"/>
              </w:rPr>
              <w:t>二</w:t>
            </w:r>
            <w:r w:rsidRPr="00B2245D">
              <w:rPr>
                <w:rFonts w:ascii="標楷體" w:eastAsia="標楷體" w:hAnsi="標楷體" w:cs="新細明體"/>
                <w:kern w:val="0"/>
              </w:rPr>
              <w:t>)</w:t>
            </w:r>
            <w:r w:rsidRPr="00B2245D">
              <w:rPr>
                <w:rFonts w:ascii="標楷體" w:eastAsia="標楷體" w:hAnsi="標楷體" w:cs="新細明體" w:hint="eastAsia"/>
                <w:kern w:val="0"/>
              </w:rPr>
              <w:t>考場提供：</w:t>
            </w:r>
          </w:p>
          <w:p w:rsidR="007A6D51" w:rsidRPr="00B2245D" w:rsidRDefault="00E4342E" w:rsidP="0077397A">
            <w:pPr>
              <w:widowControl/>
              <w:adjustRightInd w:val="0"/>
              <w:snapToGrid w:val="0"/>
              <w:spacing w:line="320" w:lineRule="exact"/>
              <w:ind w:leftChars="178" w:left="883" w:rightChars="60" w:right="144" w:hangingChars="190" w:hanging="456"/>
              <w:jc w:val="both"/>
              <w:rPr>
                <w:rFonts w:ascii="標楷體" w:eastAsia="標楷體" w:hAnsi="標楷體" w:cs="新細明體"/>
                <w:kern w:val="0"/>
              </w:rPr>
            </w:pPr>
            <w:r w:rsidRPr="00B2245D">
              <w:rPr>
                <w:rFonts w:ascii="標楷體" w:eastAsia="標楷體" w:hAnsi="標楷體" w:cs="新細明體" w:hint="eastAsia"/>
                <w:kern w:val="0"/>
              </w:rPr>
              <w:t xml:space="preserve">    A.</w:t>
            </w:r>
            <w:r w:rsidR="0077397A" w:rsidRPr="00B2245D">
              <w:rPr>
                <w:rFonts w:ascii="標楷體" w:eastAsia="標楷體" w:hAnsi="標楷體" w:cs="新細明體" w:hint="eastAsia"/>
                <w:kern w:val="0"/>
              </w:rPr>
              <w:t xml:space="preserve"> </w:t>
            </w:r>
            <w:r w:rsidRPr="00B2245D">
              <w:rPr>
                <w:rFonts w:ascii="標楷體" w:eastAsia="標楷體" w:hAnsi="標楷體" w:cs="新細明體" w:hint="eastAsia"/>
                <w:kern w:val="0"/>
              </w:rPr>
              <w:t>材料</w:t>
            </w:r>
            <w:r w:rsidRPr="00B2245D">
              <w:rPr>
                <w:rFonts w:ascii="新細明體" w:eastAsia="新細明體" w:hAnsi="新細明體" w:cs="新細明體" w:hint="eastAsia"/>
                <w:kern w:val="0"/>
              </w:rPr>
              <w:t>：</w:t>
            </w:r>
            <w:r w:rsidR="00EC2F64" w:rsidRPr="00B2245D">
              <w:rPr>
                <w:rFonts w:ascii="標楷體" w:eastAsia="標楷體" w:hAnsi="標楷體" w:cs="新細明體" w:hint="eastAsia"/>
                <w:kern w:val="0"/>
              </w:rPr>
              <w:t>含油烏豆沙</w:t>
            </w:r>
            <w:r w:rsidRPr="00B2245D">
              <w:rPr>
                <w:rFonts w:ascii="標楷體" w:eastAsia="標楷體" w:hAnsi="標楷體" w:cs="新細明體" w:hint="eastAsia"/>
                <w:kern w:val="0"/>
              </w:rPr>
              <w:t>餡</w:t>
            </w:r>
            <w:r w:rsidR="005B6BFF" w:rsidRPr="00B2245D">
              <w:rPr>
                <w:rFonts w:ascii="標楷體" w:eastAsia="標楷體" w:hAnsi="標楷體" w:cs="新細明體" w:hint="eastAsia"/>
                <w:kern w:val="0"/>
              </w:rPr>
              <w:t>55</w:t>
            </w:r>
            <w:r w:rsidRPr="00B2245D">
              <w:rPr>
                <w:rFonts w:ascii="標楷體" w:eastAsia="標楷體" w:hAnsi="標楷體" w:cs="新細明體" w:hint="eastAsia"/>
                <w:kern w:val="0"/>
              </w:rPr>
              <w:t>g</w:t>
            </w:r>
            <w:r w:rsidR="007A6D51" w:rsidRPr="00B2245D">
              <w:rPr>
                <w:rFonts w:ascii="標楷體" w:eastAsia="標楷體" w:hAnsi="標楷體" w:cs="新細明體" w:hint="eastAsia"/>
                <w:kern w:val="0"/>
              </w:rPr>
              <w:t>，</w:t>
            </w:r>
            <w:r w:rsidR="00A16137" w:rsidRPr="00B2245D">
              <w:rPr>
                <w:rFonts w:ascii="標楷體" w:eastAsia="標楷體" w:hAnsi="標楷體" w:cs="新細明體" w:hint="eastAsia"/>
                <w:kern w:val="0"/>
              </w:rPr>
              <w:t>糯米粉100g</w:t>
            </w:r>
            <w:r w:rsidRPr="00B2245D">
              <w:rPr>
                <w:rFonts w:ascii="標楷體" w:eastAsia="標楷體" w:hAnsi="標楷體" w:cs="新細明體" w:hint="eastAsia"/>
                <w:kern w:val="0"/>
              </w:rPr>
              <w:t>，</w:t>
            </w:r>
            <w:r w:rsidR="00A16137" w:rsidRPr="00B2245D">
              <w:rPr>
                <w:rFonts w:ascii="標楷體" w:eastAsia="標楷體" w:hAnsi="標楷體" w:cs="新細明體" w:hint="eastAsia"/>
                <w:kern w:val="0"/>
              </w:rPr>
              <w:t>沙拉油10g</w:t>
            </w:r>
          </w:p>
          <w:p w:rsidR="00E4342E" w:rsidRPr="00B2245D" w:rsidRDefault="00E4342E" w:rsidP="0077397A">
            <w:pPr>
              <w:widowControl/>
              <w:adjustRightInd w:val="0"/>
              <w:snapToGrid w:val="0"/>
              <w:spacing w:line="320" w:lineRule="exact"/>
              <w:ind w:leftChars="1" w:left="458" w:rightChars="60" w:right="144" w:hangingChars="190" w:hanging="456"/>
              <w:jc w:val="both"/>
              <w:rPr>
                <w:rFonts w:ascii="標楷體" w:eastAsia="標楷體" w:hAnsi="標楷體" w:cs="新細明體"/>
                <w:kern w:val="0"/>
              </w:rPr>
            </w:pPr>
            <w:r w:rsidRPr="00B2245D">
              <w:rPr>
                <w:rFonts w:ascii="標楷體" w:eastAsia="標楷體" w:hAnsi="標楷體" w:cs="新細明體" w:hint="eastAsia"/>
                <w:kern w:val="0"/>
              </w:rPr>
              <w:t xml:space="preserve">      </w:t>
            </w:r>
            <w:r w:rsidR="00F31BA0" w:rsidRPr="00B2245D">
              <w:rPr>
                <w:rFonts w:ascii="標楷體" w:eastAsia="標楷體" w:hAnsi="標楷體" w:cs="新細明體" w:hint="eastAsia"/>
                <w:kern w:val="0"/>
              </w:rPr>
              <w:t xml:space="preserve">    </w:t>
            </w:r>
            <w:r w:rsidRPr="00B2245D">
              <w:rPr>
                <w:rFonts w:ascii="標楷體" w:eastAsia="標楷體" w:hAnsi="標楷體" w:cs="新細明體" w:hint="eastAsia"/>
                <w:kern w:val="0"/>
              </w:rPr>
              <w:t>工具</w:t>
            </w:r>
            <w:r w:rsidRPr="00B2245D">
              <w:rPr>
                <w:rFonts w:ascii="新細明體" w:eastAsia="新細明體" w:hAnsi="新細明體" w:cs="新細明體" w:hint="eastAsia"/>
                <w:kern w:val="0"/>
              </w:rPr>
              <w:t>：</w:t>
            </w:r>
            <w:r w:rsidRPr="00B2245D">
              <w:rPr>
                <w:rFonts w:ascii="標楷體" w:eastAsia="標楷體" w:hAnsi="標楷體" w:cs="新細明體" w:hint="eastAsia"/>
                <w:kern w:val="0"/>
              </w:rPr>
              <w:t>圓盤、深鍋、漏勺、瓷</w:t>
            </w:r>
            <w:r w:rsidR="00F31BA0" w:rsidRPr="00B2245D">
              <w:rPr>
                <w:rFonts w:ascii="標楷體" w:eastAsia="標楷體" w:hAnsi="標楷體" w:cs="新細明體" w:hint="eastAsia"/>
                <w:kern w:val="0"/>
              </w:rPr>
              <w:t>盤、鋼盆、刮板、</w:t>
            </w:r>
            <w:r w:rsidR="00B13A88" w:rsidRPr="00B2245D">
              <w:rPr>
                <w:rFonts w:ascii="標楷體" w:eastAsia="標楷體" w:hAnsi="標楷體" w:cs="新細明體" w:hint="eastAsia"/>
                <w:kern w:val="0"/>
              </w:rPr>
              <w:t>撖</w:t>
            </w:r>
            <w:r w:rsidR="00F31BA0" w:rsidRPr="00B2245D">
              <w:rPr>
                <w:rFonts w:ascii="標楷體" w:eastAsia="標楷體" w:hAnsi="標楷體" w:cs="新細明體" w:hint="eastAsia"/>
                <w:kern w:val="0"/>
              </w:rPr>
              <w:t>麵棍</w:t>
            </w:r>
            <w:r w:rsidR="00B13A88" w:rsidRPr="00B2245D">
              <w:rPr>
                <w:rFonts w:ascii="標楷體" w:eastAsia="標楷體" w:hAnsi="標楷體" w:cs="新細明體" w:hint="eastAsia"/>
                <w:kern w:val="0"/>
              </w:rPr>
              <w:t>、</w:t>
            </w:r>
          </w:p>
          <w:p w:rsidR="00B13A88" w:rsidRPr="00B2245D" w:rsidRDefault="00B13A88" w:rsidP="0077397A">
            <w:pPr>
              <w:widowControl/>
              <w:adjustRightInd w:val="0"/>
              <w:snapToGrid w:val="0"/>
              <w:spacing w:line="320" w:lineRule="exact"/>
              <w:ind w:leftChars="1" w:left="458" w:rightChars="60" w:right="144" w:hangingChars="190" w:hanging="456"/>
              <w:jc w:val="both"/>
              <w:rPr>
                <w:rFonts w:ascii="標楷體" w:eastAsia="標楷體" w:hAnsi="標楷體" w:cs="新細明體"/>
                <w:kern w:val="0"/>
              </w:rPr>
            </w:pPr>
            <w:r w:rsidRPr="00B2245D">
              <w:rPr>
                <w:rFonts w:ascii="標楷體" w:eastAsia="標楷體" w:hAnsi="標楷體" w:cs="新細明體" w:hint="eastAsia"/>
                <w:kern w:val="0"/>
              </w:rPr>
              <w:t xml:space="preserve">                電子秤</w:t>
            </w:r>
          </w:p>
          <w:p w:rsidR="00E4342E" w:rsidRPr="00B2245D" w:rsidRDefault="00E4342E" w:rsidP="0077397A">
            <w:pPr>
              <w:widowControl/>
              <w:adjustRightInd w:val="0"/>
              <w:snapToGrid w:val="0"/>
              <w:spacing w:line="320" w:lineRule="exact"/>
              <w:ind w:leftChars="191" w:left="458" w:rightChars="60" w:right="144" w:firstLine="1"/>
              <w:jc w:val="both"/>
              <w:rPr>
                <w:rFonts w:ascii="標楷體" w:eastAsia="標楷體" w:hAnsi="標楷體" w:cs="新細明體"/>
                <w:kern w:val="0"/>
              </w:rPr>
            </w:pPr>
            <w:r w:rsidRPr="00B2245D">
              <w:rPr>
                <w:rFonts w:ascii="標楷體" w:eastAsia="標楷體" w:hAnsi="標楷體" w:cs="新細明體" w:hint="eastAsia"/>
                <w:kern w:val="0"/>
              </w:rPr>
              <w:t xml:space="preserve">    B.樣品3份、石蕊試紙</w:t>
            </w:r>
            <w:r w:rsidR="00E84BEF" w:rsidRPr="00B2245D">
              <w:rPr>
                <w:rFonts w:ascii="標楷體" w:eastAsia="標楷體" w:hAnsi="標楷體" w:cs="新細明體" w:hint="eastAsia"/>
                <w:kern w:val="0"/>
              </w:rPr>
              <w:t>、廣用試紙</w:t>
            </w:r>
          </w:p>
          <w:p w:rsidR="0077397A" w:rsidRPr="00B2245D" w:rsidRDefault="007A6D51" w:rsidP="0077397A">
            <w:pPr>
              <w:widowControl/>
              <w:adjustRightInd w:val="0"/>
              <w:snapToGrid w:val="0"/>
              <w:spacing w:line="320" w:lineRule="exact"/>
              <w:ind w:leftChars="1" w:left="458" w:hangingChars="190" w:hanging="456"/>
              <w:rPr>
                <w:rFonts w:ascii="標楷體" w:eastAsia="標楷體" w:hAnsi="標楷體" w:cs="新細明體"/>
                <w:kern w:val="0"/>
              </w:rPr>
            </w:pPr>
            <w:r w:rsidRPr="00B2245D">
              <w:rPr>
                <w:rFonts w:ascii="標楷體" w:eastAsia="標楷體" w:hAnsi="標楷體" w:cs="新細明體" w:hint="eastAsia"/>
                <w:kern w:val="0"/>
              </w:rPr>
              <w:t>三、測驗時間：</w:t>
            </w:r>
          </w:p>
          <w:p w:rsidR="00CE0534" w:rsidRPr="00B2245D" w:rsidRDefault="0077397A" w:rsidP="0077397A">
            <w:pPr>
              <w:widowControl/>
              <w:adjustRightInd w:val="0"/>
              <w:snapToGrid w:val="0"/>
              <w:spacing w:line="320" w:lineRule="exact"/>
              <w:ind w:leftChars="1" w:left="458" w:hangingChars="190" w:hanging="456"/>
              <w:rPr>
                <w:rFonts w:ascii="標楷體" w:eastAsia="標楷體" w:hAnsi="標楷體" w:cs="新細明體"/>
                <w:kern w:val="0"/>
              </w:rPr>
            </w:pPr>
            <w:r w:rsidRPr="00B2245D">
              <w:rPr>
                <w:rFonts w:ascii="標楷體" w:eastAsia="標楷體" w:hAnsi="標楷體" w:cs="新細明體" w:hint="eastAsia"/>
                <w:kern w:val="0"/>
              </w:rPr>
              <w:t xml:space="preserve">    </w:t>
            </w:r>
            <w:r w:rsidR="007A6D51" w:rsidRPr="00B2245D">
              <w:rPr>
                <w:rFonts w:ascii="標楷體" w:eastAsia="標楷體" w:hAnsi="標楷體" w:cs="新細明體"/>
                <w:kern w:val="0"/>
              </w:rPr>
              <w:t>120</w:t>
            </w:r>
            <w:r w:rsidR="007A6D51" w:rsidRPr="00B2245D">
              <w:rPr>
                <w:rFonts w:ascii="標楷體" w:eastAsia="標楷體" w:hAnsi="標楷體" w:cs="新細明體" w:hint="eastAsia"/>
                <w:kern w:val="0"/>
              </w:rPr>
              <w:t>分鐘</w:t>
            </w:r>
            <w:r w:rsidR="007A6D51" w:rsidRPr="00B2245D">
              <w:rPr>
                <w:rFonts w:ascii="標楷體" w:eastAsia="標楷體" w:hAnsi="標楷體" w:cs="新細明體"/>
                <w:kern w:val="0"/>
              </w:rPr>
              <w:t>(A.</w:t>
            </w:r>
            <w:r w:rsidR="00736F84" w:rsidRPr="00B2245D">
              <w:rPr>
                <w:rFonts w:ascii="標楷體" w:eastAsia="標楷體" w:hAnsi="標楷體" w:cs="新細明體" w:hint="eastAsia"/>
                <w:kern w:val="0"/>
              </w:rPr>
              <w:t>製作</w:t>
            </w:r>
            <w:r w:rsidR="008A0FB1" w:rsidRPr="00B2245D">
              <w:rPr>
                <w:rFonts w:ascii="標楷體" w:eastAsia="標楷體" w:hAnsi="標楷體" w:cs="新細明體" w:hint="eastAsia"/>
                <w:kern w:val="0"/>
              </w:rPr>
              <w:t>含餡</w:t>
            </w:r>
            <w:r w:rsidR="00736F84" w:rsidRPr="00B2245D">
              <w:rPr>
                <w:rFonts w:ascii="標楷體" w:eastAsia="標楷體" w:hAnsi="標楷體" w:cs="新細明體" w:hint="eastAsia"/>
                <w:kern w:val="0"/>
              </w:rPr>
              <w:t>湯圓</w:t>
            </w:r>
            <w:r w:rsidR="00E4342E" w:rsidRPr="00B2245D">
              <w:rPr>
                <w:rFonts w:ascii="標楷體" w:eastAsia="標楷體" w:hAnsi="標楷體" w:cs="新細明體" w:hint="eastAsia"/>
                <w:kern w:val="0"/>
              </w:rPr>
              <w:t>9</w:t>
            </w:r>
            <w:r w:rsidR="007A6D51" w:rsidRPr="00B2245D">
              <w:rPr>
                <w:rFonts w:ascii="標楷體" w:eastAsia="標楷體" w:hAnsi="標楷體" w:cs="新細明體"/>
                <w:kern w:val="0"/>
              </w:rPr>
              <w:t>0</w:t>
            </w:r>
            <w:r w:rsidR="007A6D51" w:rsidRPr="00B2245D">
              <w:rPr>
                <w:rFonts w:ascii="標楷體" w:eastAsia="標楷體" w:hAnsi="標楷體" w:cs="新細明體" w:hint="eastAsia"/>
                <w:kern w:val="0"/>
              </w:rPr>
              <w:t>分鐘、</w:t>
            </w:r>
            <w:r w:rsidR="007A6D51" w:rsidRPr="00B2245D">
              <w:rPr>
                <w:rFonts w:ascii="標楷體" w:eastAsia="標楷體" w:hAnsi="標楷體" w:cs="新細明體"/>
                <w:kern w:val="0"/>
              </w:rPr>
              <w:t>B.</w:t>
            </w:r>
            <w:r w:rsidR="00E4342E" w:rsidRPr="00B2245D">
              <w:rPr>
                <w:rFonts w:ascii="標楷體" w:eastAsia="標楷體" w:hAnsi="標楷體" w:cs="新細明體" w:hint="eastAsia"/>
                <w:kern w:val="0"/>
              </w:rPr>
              <w:t>石蕊試紙</w:t>
            </w:r>
            <w:r w:rsidR="007310E4" w:rsidRPr="00B2245D">
              <w:rPr>
                <w:rFonts w:ascii="標楷體" w:eastAsia="標楷體" w:hAnsi="標楷體" w:cs="新細明體" w:hint="eastAsia"/>
                <w:kern w:val="0"/>
              </w:rPr>
              <w:t>測驗</w:t>
            </w:r>
            <w:r w:rsidR="00E84BEF" w:rsidRPr="00B2245D">
              <w:rPr>
                <w:rFonts w:ascii="標楷體" w:eastAsia="標楷體" w:hAnsi="標楷體" w:cs="新細明體" w:hint="eastAsia"/>
                <w:kern w:val="0"/>
              </w:rPr>
              <w:t>及廣用試紙</w:t>
            </w:r>
            <w:r w:rsidR="00E4342E" w:rsidRPr="00B2245D">
              <w:rPr>
                <w:rFonts w:ascii="標楷體" w:eastAsia="標楷體" w:hAnsi="標楷體" w:cs="新細明體" w:hint="eastAsia"/>
                <w:kern w:val="0"/>
              </w:rPr>
              <w:t>測驗3</w:t>
            </w:r>
            <w:r w:rsidR="007A6D51" w:rsidRPr="00B2245D">
              <w:rPr>
                <w:rFonts w:ascii="標楷體" w:eastAsia="標楷體" w:hAnsi="標楷體" w:cs="新細明體"/>
                <w:kern w:val="0"/>
              </w:rPr>
              <w:t>0</w:t>
            </w:r>
            <w:r w:rsidR="007A6D51" w:rsidRPr="00B2245D">
              <w:rPr>
                <w:rFonts w:ascii="標楷體" w:eastAsia="標楷體" w:hAnsi="標楷體" w:cs="新細明體" w:hint="eastAsia"/>
                <w:kern w:val="0"/>
              </w:rPr>
              <w:t>分鐘</w:t>
            </w:r>
            <w:r w:rsidR="007A6D51" w:rsidRPr="00B2245D">
              <w:rPr>
                <w:rFonts w:ascii="標楷體" w:eastAsia="標楷體" w:hAnsi="標楷體" w:cs="新細明體"/>
                <w:kern w:val="0"/>
              </w:rPr>
              <w:t>)</w:t>
            </w:r>
            <w:r w:rsidR="007A6D51" w:rsidRPr="00B2245D">
              <w:rPr>
                <w:rFonts w:ascii="標楷體" w:eastAsia="標楷體" w:hAnsi="標楷體" w:cs="新細明體" w:hint="eastAsia"/>
                <w:kern w:val="0"/>
              </w:rPr>
              <w:t>，中間休息</w:t>
            </w:r>
            <w:r w:rsidR="00E4342E" w:rsidRPr="00B2245D">
              <w:rPr>
                <w:rFonts w:ascii="標楷體" w:eastAsia="標楷體" w:hAnsi="標楷體" w:cs="新細明體" w:hint="eastAsia"/>
                <w:kern w:val="0"/>
              </w:rPr>
              <w:t>15分鐘</w:t>
            </w:r>
            <w:r w:rsidR="007A6D51" w:rsidRPr="00B2245D">
              <w:rPr>
                <w:rFonts w:ascii="標楷體" w:eastAsia="標楷體" w:hAnsi="標楷體" w:cs="新細明體" w:hint="eastAsia"/>
                <w:kern w:val="0"/>
              </w:rPr>
              <w:t>。</w:t>
            </w:r>
          </w:p>
        </w:tc>
      </w:tr>
      <w:tr w:rsidR="005405EC" w:rsidRPr="00B2245D" w:rsidTr="005405EC">
        <w:trPr>
          <w:trHeight w:val="1134"/>
        </w:trPr>
        <w:tc>
          <w:tcPr>
            <w:tcW w:w="2398" w:type="dxa"/>
            <w:tcBorders>
              <w:bottom w:val="single" w:sz="4" w:space="0" w:color="auto"/>
            </w:tcBorders>
            <w:vAlign w:val="center"/>
          </w:tcPr>
          <w:p w:rsidR="005405EC" w:rsidRPr="00B2245D" w:rsidRDefault="005405EC" w:rsidP="009F3E7E">
            <w:pPr>
              <w:jc w:val="center"/>
              <w:rPr>
                <w:rFonts w:ascii="標楷體" w:eastAsia="標楷體" w:hAnsi="標楷體"/>
              </w:rPr>
            </w:pPr>
            <w:r w:rsidRPr="00B2245D">
              <w:rPr>
                <w:rFonts w:ascii="標楷體" w:eastAsia="標楷體" w:hAnsi="標楷體" w:hint="eastAsia"/>
              </w:rPr>
              <w:t>術科評量規範</w:t>
            </w:r>
          </w:p>
        </w:tc>
        <w:tc>
          <w:tcPr>
            <w:tcW w:w="7491" w:type="dxa"/>
            <w:gridSpan w:val="3"/>
            <w:tcBorders>
              <w:bottom w:val="single" w:sz="4" w:space="0" w:color="auto"/>
            </w:tcBorders>
          </w:tcPr>
          <w:p w:rsidR="005405EC" w:rsidRPr="009F3E7E" w:rsidRDefault="005405EC" w:rsidP="0077397A">
            <w:pPr>
              <w:widowControl/>
              <w:adjustRightInd w:val="0"/>
              <w:snapToGrid w:val="0"/>
              <w:spacing w:line="320" w:lineRule="exact"/>
              <w:rPr>
                <w:rFonts w:ascii="標楷體" w:eastAsia="標楷體" w:hAnsi="標楷體" w:cs="新細明體"/>
                <w:color w:val="000000" w:themeColor="text1"/>
                <w:kern w:val="0"/>
              </w:rPr>
            </w:pPr>
            <w:r w:rsidRPr="009F3E7E">
              <w:rPr>
                <w:rFonts w:ascii="標楷體" w:eastAsia="標楷體" w:hAnsi="標楷體" w:cs="新細明體" w:hint="eastAsia"/>
                <w:color w:val="000000" w:themeColor="text1"/>
                <w:kern w:val="0"/>
              </w:rPr>
              <w:t>評分次目:術科實作，共計1</w:t>
            </w:r>
            <w:r w:rsidRPr="009F3E7E">
              <w:rPr>
                <w:rFonts w:ascii="標楷體" w:eastAsia="標楷體" w:hAnsi="標楷體" w:cs="新細明體"/>
                <w:color w:val="000000" w:themeColor="text1"/>
                <w:kern w:val="0"/>
              </w:rPr>
              <w:t>00</w:t>
            </w:r>
            <w:r w:rsidRPr="009F3E7E">
              <w:rPr>
                <w:rFonts w:ascii="標楷體" w:eastAsia="標楷體" w:hAnsi="標楷體" w:cs="新細明體" w:hint="eastAsia"/>
                <w:color w:val="000000" w:themeColor="text1"/>
                <w:kern w:val="0"/>
              </w:rPr>
              <w:t>分</w:t>
            </w:r>
            <w:r w:rsidR="004E1CEF">
              <w:rPr>
                <w:rFonts w:ascii="標楷體" w:eastAsia="標楷體" w:hAnsi="標楷體" w:cs="新細明體" w:hint="eastAsia"/>
                <w:color w:val="000000" w:themeColor="text1"/>
                <w:kern w:val="0"/>
              </w:rPr>
              <w:t>占總成績佔6</w:t>
            </w:r>
            <w:r w:rsidR="004E1CEF">
              <w:rPr>
                <w:rFonts w:ascii="標楷體" w:eastAsia="標楷體" w:hAnsi="標楷體" w:cs="新細明體"/>
                <w:color w:val="000000" w:themeColor="text1"/>
                <w:kern w:val="0"/>
              </w:rPr>
              <w:t>0%</w:t>
            </w:r>
          </w:p>
          <w:p w:rsidR="005405EC" w:rsidRDefault="005405EC" w:rsidP="005405EC">
            <w:pPr>
              <w:pStyle w:val="a4"/>
              <w:widowControl/>
              <w:numPr>
                <w:ilvl w:val="0"/>
                <w:numId w:val="8"/>
              </w:numPr>
              <w:adjustRightInd w:val="0"/>
              <w:snapToGrid w:val="0"/>
              <w:spacing w:line="320" w:lineRule="exact"/>
              <w:ind w:leftChars="0"/>
              <w:rPr>
                <w:rFonts w:hAnsi="標楷體" w:cs="新細明體"/>
                <w:color w:val="000000" w:themeColor="text1"/>
                <w:kern w:val="0"/>
              </w:rPr>
            </w:pPr>
            <w:r w:rsidRPr="009F3E7E">
              <w:rPr>
                <w:rFonts w:hAnsi="標楷體" w:cs="新細明體" w:hint="eastAsia"/>
                <w:color w:val="000000" w:themeColor="text1"/>
                <w:kern w:val="0"/>
              </w:rPr>
              <w:t>五個含餡湯圓4</w:t>
            </w:r>
            <w:r w:rsidRPr="009F3E7E">
              <w:rPr>
                <w:rFonts w:hAnsi="標楷體" w:cs="新細明體"/>
                <w:color w:val="000000" w:themeColor="text1"/>
                <w:kern w:val="0"/>
              </w:rPr>
              <w:t>0</w:t>
            </w:r>
            <w:r w:rsidRPr="009F3E7E">
              <w:rPr>
                <w:rFonts w:hAnsi="標楷體" w:cs="新細明體" w:hint="eastAsia"/>
                <w:color w:val="000000" w:themeColor="text1"/>
                <w:kern w:val="0"/>
              </w:rPr>
              <w:t>分，製作報告表1</w:t>
            </w:r>
            <w:r w:rsidRPr="009F3E7E">
              <w:rPr>
                <w:rFonts w:hAnsi="標楷體" w:cs="新細明體"/>
                <w:color w:val="000000" w:themeColor="text1"/>
                <w:kern w:val="0"/>
              </w:rPr>
              <w:t>0</w:t>
            </w:r>
            <w:r w:rsidRPr="009F3E7E">
              <w:rPr>
                <w:rFonts w:hAnsi="標楷體" w:cs="新細明體" w:hint="eastAsia"/>
                <w:color w:val="000000" w:themeColor="text1"/>
                <w:kern w:val="0"/>
              </w:rPr>
              <w:t>分，清潔衛生1</w:t>
            </w:r>
            <w:r w:rsidRPr="009F3E7E">
              <w:rPr>
                <w:rFonts w:hAnsi="標楷體" w:cs="新細明體"/>
                <w:color w:val="000000" w:themeColor="text1"/>
                <w:kern w:val="0"/>
              </w:rPr>
              <w:t>0</w:t>
            </w:r>
            <w:r w:rsidRPr="009F3E7E">
              <w:rPr>
                <w:rFonts w:hAnsi="標楷體" w:cs="新細明體" w:hint="eastAsia"/>
                <w:color w:val="000000" w:themeColor="text1"/>
                <w:kern w:val="0"/>
              </w:rPr>
              <w:t>分</w:t>
            </w:r>
          </w:p>
          <w:p w:rsidR="00937B82" w:rsidRPr="00B2245D" w:rsidRDefault="00937B82" w:rsidP="00937B82">
            <w:pPr>
              <w:pStyle w:val="a9"/>
              <w:ind w:leftChars="74" w:left="363" w:hangingChars="77" w:hanging="185"/>
              <w:rPr>
                <w:rFonts w:ascii="標楷體" w:eastAsia="標楷體" w:hAnsi="標楷體"/>
              </w:rPr>
            </w:pPr>
            <w:r w:rsidRPr="00B2245D">
              <w:rPr>
                <w:rFonts w:ascii="標楷體" w:eastAsia="標楷體" w:hAnsi="標楷體" w:hint="eastAsia"/>
              </w:rPr>
              <w:t xml:space="preserve">    </w:t>
            </w:r>
            <w:r w:rsidR="006A4AF4">
              <w:rPr>
                <w:rFonts w:ascii="標楷體" w:eastAsia="標楷體" w:hAnsi="標楷體"/>
              </w:rPr>
              <w:t>(</w:t>
            </w:r>
            <w:r w:rsidR="006A4AF4">
              <w:rPr>
                <w:rFonts w:ascii="標楷體" w:eastAsia="標楷體" w:hAnsi="標楷體" w:hint="eastAsia"/>
              </w:rPr>
              <w:t>一)</w:t>
            </w:r>
            <w:r w:rsidRPr="00B2245D">
              <w:rPr>
                <w:rFonts w:ascii="標楷體" w:eastAsia="標楷體" w:hAnsi="標楷體" w:hint="eastAsia"/>
              </w:rPr>
              <w:t>五個</w:t>
            </w:r>
            <w:r w:rsidRPr="00B2245D">
              <w:rPr>
                <w:rFonts w:ascii="標楷體" w:eastAsia="標楷體" w:hAnsi="標楷體" w:cs="新細明體" w:hint="eastAsia"/>
                <w:kern w:val="0"/>
              </w:rPr>
              <w:t>含餡湯圓成品</w:t>
            </w:r>
            <w:r w:rsidRPr="00B2245D">
              <w:rPr>
                <w:rFonts w:ascii="標楷體" w:eastAsia="標楷體" w:hAnsi="標楷體" w:hint="eastAsia"/>
              </w:rPr>
              <w:t>40分</w:t>
            </w:r>
          </w:p>
          <w:tbl>
            <w:tblPr>
              <w:tblW w:w="0" w:type="auto"/>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236"/>
              <w:gridCol w:w="1105"/>
              <w:gridCol w:w="1044"/>
              <w:gridCol w:w="936"/>
              <w:gridCol w:w="1349"/>
              <w:gridCol w:w="846"/>
            </w:tblGrid>
            <w:tr w:rsidR="00937B82" w:rsidRPr="00B2245D" w:rsidTr="0000773C">
              <w:trPr>
                <w:trHeight w:val="71"/>
              </w:trPr>
              <w:tc>
                <w:tcPr>
                  <w:tcW w:w="1236" w:type="dxa"/>
                  <w:tcBorders>
                    <w:top w:val="single" w:sz="4" w:space="0" w:color="auto"/>
                    <w:left w:val="single" w:sz="4" w:space="0" w:color="auto"/>
                    <w:bottom w:val="single" w:sz="4" w:space="0" w:color="auto"/>
                    <w:right w:val="single" w:sz="4" w:space="0" w:color="auto"/>
                  </w:tcBorders>
                  <w:vAlign w:val="center"/>
                </w:tcPr>
                <w:p w:rsidR="00937B82" w:rsidRPr="00B2245D" w:rsidRDefault="00937B82" w:rsidP="00937B82">
                  <w:pPr>
                    <w:pStyle w:val="ab"/>
                    <w:spacing w:beforeLines="10" w:before="36" w:afterLines="10" w:after="36"/>
                    <w:rPr>
                      <w:rFonts w:ascii="標楷體" w:eastAsia="標楷體" w:hAnsi="標楷體"/>
                    </w:rPr>
                  </w:pPr>
                  <w:r w:rsidRPr="00B2245D">
                    <w:rPr>
                      <w:rFonts w:ascii="標楷體" w:eastAsia="標楷體" w:hAnsi="標楷體" w:hint="eastAsia"/>
                    </w:rPr>
                    <w:t>熟透</w:t>
                  </w:r>
                </w:p>
                <w:p w:rsidR="00937B82" w:rsidRPr="00B2245D" w:rsidRDefault="00937B82" w:rsidP="00937B82">
                  <w:pPr>
                    <w:pStyle w:val="ab"/>
                    <w:spacing w:beforeLines="10" w:before="36" w:afterLines="10" w:after="36"/>
                    <w:rPr>
                      <w:rFonts w:ascii="標楷體" w:eastAsia="標楷體" w:hAnsi="標楷體"/>
                    </w:rPr>
                  </w:pPr>
                  <w:r w:rsidRPr="00B2245D">
                    <w:rPr>
                      <w:rFonts w:ascii="標楷體" w:eastAsia="標楷體" w:hAnsi="標楷體" w:hint="eastAsia"/>
                    </w:rPr>
                    <w:t>未破漏</w:t>
                  </w:r>
                </w:p>
              </w:tc>
              <w:tc>
                <w:tcPr>
                  <w:tcW w:w="1105" w:type="dxa"/>
                  <w:tcBorders>
                    <w:top w:val="single" w:sz="4" w:space="0" w:color="auto"/>
                    <w:left w:val="single" w:sz="4" w:space="0" w:color="auto"/>
                    <w:bottom w:val="single" w:sz="4" w:space="0" w:color="auto"/>
                    <w:right w:val="single" w:sz="4" w:space="0" w:color="auto"/>
                  </w:tcBorders>
                  <w:vAlign w:val="center"/>
                </w:tcPr>
                <w:p w:rsidR="00937B82" w:rsidRPr="00B2245D" w:rsidRDefault="00937B82" w:rsidP="00937B82">
                  <w:pPr>
                    <w:pStyle w:val="ab"/>
                    <w:spacing w:beforeLines="10" w:before="36" w:afterLines="10" w:after="36"/>
                    <w:rPr>
                      <w:rFonts w:ascii="標楷體" w:eastAsia="標楷體" w:hAnsi="標楷體"/>
                    </w:rPr>
                  </w:pPr>
                  <w:r w:rsidRPr="00B2245D">
                    <w:rPr>
                      <w:rFonts w:ascii="標楷體" w:eastAsia="標楷體" w:hAnsi="標楷體" w:hint="eastAsia"/>
                    </w:rPr>
                    <w:t>熟透但</w:t>
                  </w:r>
                </w:p>
                <w:p w:rsidR="00937B82" w:rsidRPr="00B2245D" w:rsidRDefault="00937B82" w:rsidP="00937B82">
                  <w:pPr>
                    <w:pStyle w:val="ab"/>
                    <w:spacing w:beforeLines="10" w:before="36" w:afterLines="10" w:after="36"/>
                    <w:rPr>
                      <w:rFonts w:ascii="標楷體" w:eastAsia="標楷體" w:hAnsi="標楷體"/>
                    </w:rPr>
                  </w:pPr>
                  <w:r w:rsidRPr="00B2245D">
                    <w:rPr>
                      <w:rFonts w:ascii="標楷體" w:eastAsia="標楷體" w:hAnsi="標楷體" w:hint="eastAsia"/>
                    </w:rPr>
                    <w:t>部分破漏</w:t>
                  </w:r>
                </w:p>
              </w:tc>
              <w:tc>
                <w:tcPr>
                  <w:tcW w:w="1044" w:type="dxa"/>
                  <w:tcBorders>
                    <w:top w:val="single" w:sz="4" w:space="0" w:color="auto"/>
                    <w:left w:val="single" w:sz="4" w:space="0" w:color="auto"/>
                    <w:bottom w:val="single" w:sz="4" w:space="0" w:color="auto"/>
                    <w:right w:val="single" w:sz="4" w:space="0" w:color="auto"/>
                  </w:tcBorders>
                  <w:vAlign w:val="center"/>
                </w:tcPr>
                <w:p w:rsidR="00937B82" w:rsidRPr="00B2245D" w:rsidRDefault="00937B82" w:rsidP="00937B82">
                  <w:pPr>
                    <w:pStyle w:val="ab"/>
                    <w:spacing w:beforeLines="10" w:before="36" w:afterLines="10" w:after="36"/>
                    <w:rPr>
                      <w:rFonts w:ascii="標楷體" w:eastAsia="標楷體" w:hAnsi="標楷體"/>
                    </w:rPr>
                  </w:pPr>
                  <w:r w:rsidRPr="00B2245D">
                    <w:rPr>
                      <w:rFonts w:ascii="標楷體" w:eastAsia="標楷體" w:hAnsi="標楷體" w:hint="eastAsia"/>
                    </w:rPr>
                    <w:t>熟透但</w:t>
                  </w:r>
                </w:p>
                <w:p w:rsidR="00937B82" w:rsidRPr="00B2245D" w:rsidRDefault="00937B82" w:rsidP="00937B82">
                  <w:pPr>
                    <w:pStyle w:val="ab"/>
                    <w:spacing w:beforeLines="10" w:before="36" w:afterLines="10" w:after="36"/>
                    <w:rPr>
                      <w:rFonts w:ascii="標楷體" w:eastAsia="標楷體" w:hAnsi="標楷體"/>
                    </w:rPr>
                  </w:pPr>
                  <w:r w:rsidRPr="00B2245D">
                    <w:rPr>
                      <w:rFonts w:ascii="標楷體" w:eastAsia="標楷體" w:hAnsi="標楷體" w:hint="eastAsia"/>
                    </w:rPr>
                    <w:t>全部破漏</w:t>
                  </w:r>
                </w:p>
              </w:tc>
              <w:tc>
                <w:tcPr>
                  <w:tcW w:w="936" w:type="dxa"/>
                  <w:tcBorders>
                    <w:top w:val="single" w:sz="4" w:space="0" w:color="auto"/>
                    <w:left w:val="single" w:sz="4" w:space="0" w:color="auto"/>
                    <w:bottom w:val="single" w:sz="4" w:space="0" w:color="auto"/>
                    <w:right w:val="single" w:sz="4" w:space="0" w:color="auto"/>
                  </w:tcBorders>
                  <w:vAlign w:val="center"/>
                </w:tcPr>
                <w:p w:rsidR="00937B82" w:rsidRPr="00B2245D" w:rsidRDefault="00937B82" w:rsidP="00937B82">
                  <w:pPr>
                    <w:pStyle w:val="ab"/>
                    <w:spacing w:beforeLines="10" w:before="36" w:afterLines="10" w:after="36"/>
                    <w:rPr>
                      <w:rFonts w:ascii="標楷體" w:eastAsia="標楷體" w:hAnsi="標楷體"/>
                    </w:rPr>
                  </w:pPr>
                  <w:r w:rsidRPr="00B2245D">
                    <w:rPr>
                      <w:rFonts w:ascii="標楷體" w:eastAsia="標楷體" w:hAnsi="標楷體" w:hint="eastAsia"/>
                    </w:rPr>
                    <w:t>未熟透</w:t>
                  </w:r>
                </w:p>
              </w:tc>
              <w:tc>
                <w:tcPr>
                  <w:tcW w:w="1349" w:type="dxa"/>
                  <w:tcBorders>
                    <w:top w:val="single" w:sz="4" w:space="0" w:color="auto"/>
                    <w:left w:val="single" w:sz="4" w:space="0" w:color="auto"/>
                    <w:bottom w:val="single" w:sz="4" w:space="0" w:color="auto"/>
                    <w:right w:val="single" w:sz="4" w:space="0" w:color="auto"/>
                  </w:tcBorders>
                  <w:vAlign w:val="center"/>
                </w:tcPr>
                <w:p w:rsidR="00937B82" w:rsidRPr="00B2245D" w:rsidRDefault="00937B82" w:rsidP="00937B82">
                  <w:pPr>
                    <w:pStyle w:val="ab"/>
                    <w:spacing w:beforeLines="10" w:before="36" w:afterLines="10" w:after="36"/>
                    <w:rPr>
                      <w:rFonts w:ascii="標楷體" w:eastAsia="標楷體" w:hAnsi="標楷體"/>
                    </w:rPr>
                  </w:pPr>
                  <w:r w:rsidRPr="00B2245D">
                    <w:rPr>
                      <w:rFonts w:ascii="標楷體" w:eastAsia="標楷體" w:hAnsi="標楷體" w:hint="eastAsia"/>
                    </w:rPr>
                    <w:t>未包完成</w:t>
                  </w:r>
                </w:p>
                <w:p w:rsidR="00937B82" w:rsidRPr="00B2245D" w:rsidRDefault="00937B82" w:rsidP="00937B82">
                  <w:pPr>
                    <w:pStyle w:val="ab"/>
                    <w:spacing w:beforeLines="10" w:before="36" w:afterLines="10" w:after="36"/>
                    <w:rPr>
                      <w:rFonts w:ascii="標楷體" w:eastAsia="標楷體" w:hAnsi="標楷體"/>
                    </w:rPr>
                  </w:pPr>
                  <w:r w:rsidRPr="00B2245D">
                    <w:rPr>
                      <w:rFonts w:ascii="標楷體" w:eastAsia="標楷體" w:hAnsi="標楷體" w:hint="eastAsia"/>
                    </w:rPr>
                    <w:t>或數量不符</w:t>
                  </w:r>
                </w:p>
              </w:tc>
              <w:tc>
                <w:tcPr>
                  <w:tcW w:w="846" w:type="dxa"/>
                  <w:tcBorders>
                    <w:top w:val="single" w:sz="4" w:space="0" w:color="auto"/>
                    <w:left w:val="single" w:sz="4" w:space="0" w:color="auto"/>
                    <w:bottom w:val="single" w:sz="4" w:space="0" w:color="auto"/>
                    <w:right w:val="single" w:sz="4" w:space="0" w:color="auto"/>
                  </w:tcBorders>
                  <w:vAlign w:val="center"/>
                </w:tcPr>
                <w:p w:rsidR="00937B82" w:rsidRPr="00B2245D" w:rsidRDefault="00937B82" w:rsidP="00937B82">
                  <w:pPr>
                    <w:pStyle w:val="ab"/>
                    <w:spacing w:beforeLines="10" w:before="36" w:afterLines="10" w:after="36"/>
                    <w:rPr>
                      <w:rFonts w:ascii="標楷體" w:eastAsia="標楷體" w:hAnsi="標楷體"/>
                    </w:rPr>
                  </w:pPr>
                  <w:r w:rsidRPr="00B2245D">
                    <w:rPr>
                      <w:rFonts w:ascii="標楷體" w:eastAsia="標楷體" w:hAnsi="標楷體" w:hint="eastAsia"/>
                    </w:rPr>
                    <w:t>未包</w:t>
                  </w:r>
                </w:p>
              </w:tc>
            </w:tr>
            <w:tr w:rsidR="00937B82" w:rsidRPr="00B2245D" w:rsidTr="0000773C">
              <w:trPr>
                <w:trHeight w:val="71"/>
              </w:trPr>
              <w:tc>
                <w:tcPr>
                  <w:tcW w:w="1236" w:type="dxa"/>
                  <w:tcBorders>
                    <w:top w:val="single" w:sz="4" w:space="0" w:color="auto"/>
                    <w:left w:val="single" w:sz="4" w:space="0" w:color="auto"/>
                    <w:bottom w:val="single" w:sz="4" w:space="0" w:color="auto"/>
                    <w:right w:val="single" w:sz="4" w:space="0" w:color="auto"/>
                  </w:tcBorders>
                  <w:vAlign w:val="center"/>
                </w:tcPr>
                <w:p w:rsidR="00937B82" w:rsidRPr="00B2245D" w:rsidRDefault="00937B82" w:rsidP="00937B82">
                  <w:pPr>
                    <w:pStyle w:val="ab"/>
                    <w:spacing w:beforeLines="10" w:before="36" w:afterLines="10" w:after="36"/>
                    <w:rPr>
                      <w:rFonts w:ascii="標楷體" w:eastAsia="標楷體" w:hAnsi="標楷體"/>
                    </w:rPr>
                  </w:pPr>
                  <w:r w:rsidRPr="00B2245D">
                    <w:rPr>
                      <w:rFonts w:ascii="標楷體" w:eastAsia="標楷體" w:hAnsi="標楷體" w:hint="eastAsia"/>
                    </w:rPr>
                    <w:t>40分</w:t>
                  </w:r>
                </w:p>
              </w:tc>
              <w:tc>
                <w:tcPr>
                  <w:tcW w:w="1105" w:type="dxa"/>
                  <w:tcBorders>
                    <w:top w:val="single" w:sz="4" w:space="0" w:color="auto"/>
                    <w:left w:val="single" w:sz="4" w:space="0" w:color="auto"/>
                    <w:bottom w:val="single" w:sz="4" w:space="0" w:color="auto"/>
                    <w:right w:val="single" w:sz="4" w:space="0" w:color="auto"/>
                  </w:tcBorders>
                  <w:vAlign w:val="center"/>
                </w:tcPr>
                <w:p w:rsidR="00937B82" w:rsidRPr="00B2245D" w:rsidRDefault="00937B82" w:rsidP="00937B82">
                  <w:pPr>
                    <w:pStyle w:val="ab"/>
                    <w:spacing w:beforeLines="10" w:before="36" w:afterLines="10" w:after="36"/>
                    <w:rPr>
                      <w:rFonts w:ascii="標楷體" w:eastAsia="標楷體" w:hAnsi="標楷體"/>
                    </w:rPr>
                  </w:pPr>
                  <w:r w:rsidRPr="00B2245D">
                    <w:rPr>
                      <w:rFonts w:ascii="標楷體" w:eastAsia="標楷體" w:hAnsi="標楷體" w:hint="eastAsia"/>
                    </w:rPr>
                    <w:t>30分</w:t>
                  </w:r>
                </w:p>
              </w:tc>
              <w:tc>
                <w:tcPr>
                  <w:tcW w:w="1044" w:type="dxa"/>
                  <w:tcBorders>
                    <w:top w:val="single" w:sz="4" w:space="0" w:color="auto"/>
                    <w:left w:val="single" w:sz="4" w:space="0" w:color="auto"/>
                    <w:bottom w:val="single" w:sz="4" w:space="0" w:color="auto"/>
                    <w:right w:val="single" w:sz="4" w:space="0" w:color="auto"/>
                  </w:tcBorders>
                  <w:vAlign w:val="center"/>
                </w:tcPr>
                <w:p w:rsidR="00937B82" w:rsidRPr="00B2245D" w:rsidRDefault="00937B82" w:rsidP="00937B82">
                  <w:pPr>
                    <w:pStyle w:val="ab"/>
                    <w:spacing w:beforeLines="10" w:before="36" w:afterLines="10" w:after="36"/>
                    <w:rPr>
                      <w:rFonts w:ascii="標楷體" w:eastAsia="標楷體" w:hAnsi="標楷體"/>
                    </w:rPr>
                  </w:pPr>
                  <w:r w:rsidRPr="00B2245D">
                    <w:rPr>
                      <w:rFonts w:ascii="標楷體" w:eastAsia="標楷體" w:hAnsi="標楷體" w:hint="eastAsia"/>
                    </w:rPr>
                    <w:t>25分</w:t>
                  </w:r>
                </w:p>
              </w:tc>
              <w:tc>
                <w:tcPr>
                  <w:tcW w:w="936" w:type="dxa"/>
                  <w:tcBorders>
                    <w:top w:val="single" w:sz="4" w:space="0" w:color="auto"/>
                    <w:left w:val="single" w:sz="4" w:space="0" w:color="auto"/>
                    <w:bottom w:val="single" w:sz="4" w:space="0" w:color="auto"/>
                    <w:right w:val="single" w:sz="4" w:space="0" w:color="auto"/>
                  </w:tcBorders>
                  <w:vAlign w:val="center"/>
                </w:tcPr>
                <w:p w:rsidR="00937B82" w:rsidRPr="00B2245D" w:rsidRDefault="00937B82" w:rsidP="00937B82">
                  <w:pPr>
                    <w:pStyle w:val="ab"/>
                    <w:spacing w:beforeLines="10" w:before="36" w:afterLines="10" w:after="36"/>
                    <w:rPr>
                      <w:rFonts w:ascii="標楷體" w:eastAsia="標楷體" w:hAnsi="標楷體"/>
                    </w:rPr>
                  </w:pPr>
                  <w:r w:rsidRPr="00B2245D">
                    <w:rPr>
                      <w:rFonts w:ascii="標楷體" w:eastAsia="標楷體" w:hAnsi="標楷體" w:hint="eastAsia"/>
                    </w:rPr>
                    <w:t>2</w:t>
                  </w:r>
                  <w:r w:rsidRPr="00B2245D">
                    <w:rPr>
                      <w:rFonts w:ascii="標楷體" w:eastAsia="標楷體" w:hAnsi="標楷體"/>
                    </w:rPr>
                    <w:t>0</w:t>
                  </w:r>
                  <w:r w:rsidRPr="00B2245D">
                    <w:rPr>
                      <w:rFonts w:ascii="標楷體" w:eastAsia="標楷體" w:hAnsi="標楷體" w:hint="eastAsia"/>
                    </w:rPr>
                    <w:t>分</w:t>
                  </w:r>
                </w:p>
              </w:tc>
              <w:tc>
                <w:tcPr>
                  <w:tcW w:w="1349" w:type="dxa"/>
                  <w:tcBorders>
                    <w:top w:val="single" w:sz="4" w:space="0" w:color="auto"/>
                    <w:left w:val="single" w:sz="4" w:space="0" w:color="auto"/>
                    <w:bottom w:val="single" w:sz="4" w:space="0" w:color="auto"/>
                    <w:right w:val="single" w:sz="4" w:space="0" w:color="auto"/>
                  </w:tcBorders>
                  <w:vAlign w:val="center"/>
                </w:tcPr>
                <w:p w:rsidR="00937B82" w:rsidRPr="00B2245D" w:rsidRDefault="00937B82" w:rsidP="00937B82">
                  <w:pPr>
                    <w:pStyle w:val="ab"/>
                    <w:spacing w:beforeLines="10" w:before="36" w:afterLines="10" w:after="36"/>
                    <w:rPr>
                      <w:rFonts w:ascii="標楷體" w:eastAsia="標楷體" w:hAnsi="標楷體"/>
                    </w:rPr>
                  </w:pPr>
                  <w:r w:rsidRPr="00B2245D">
                    <w:rPr>
                      <w:rFonts w:ascii="標楷體" w:eastAsia="標楷體" w:hAnsi="標楷體" w:hint="eastAsia"/>
                    </w:rPr>
                    <w:t>10分</w:t>
                  </w:r>
                </w:p>
              </w:tc>
              <w:tc>
                <w:tcPr>
                  <w:tcW w:w="846" w:type="dxa"/>
                  <w:tcBorders>
                    <w:top w:val="single" w:sz="4" w:space="0" w:color="auto"/>
                    <w:left w:val="single" w:sz="4" w:space="0" w:color="auto"/>
                    <w:bottom w:val="single" w:sz="4" w:space="0" w:color="auto"/>
                    <w:right w:val="single" w:sz="4" w:space="0" w:color="auto"/>
                  </w:tcBorders>
                  <w:vAlign w:val="center"/>
                </w:tcPr>
                <w:p w:rsidR="00937B82" w:rsidRPr="00B2245D" w:rsidRDefault="00937B82" w:rsidP="00937B82">
                  <w:pPr>
                    <w:pStyle w:val="ab"/>
                    <w:spacing w:beforeLines="10" w:before="36" w:afterLines="10" w:after="36"/>
                    <w:rPr>
                      <w:rFonts w:ascii="標楷體" w:eastAsia="標楷體" w:hAnsi="標楷體"/>
                    </w:rPr>
                  </w:pPr>
                  <w:r w:rsidRPr="00B2245D">
                    <w:rPr>
                      <w:rFonts w:ascii="標楷體" w:eastAsia="標楷體" w:hAnsi="標楷體"/>
                    </w:rPr>
                    <w:t>0</w:t>
                  </w:r>
                  <w:r w:rsidRPr="00B2245D">
                    <w:rPr>
                      <w:rFonts w:ascii="標楷體" w:eastAsia="標楷體" w:hAnsi="標楷體" w:hint="eastAsia"/>
                    </w:rPr>
                    <w:t>分</w:t>
                  </w:r>
                </w:p>
              </w:tc>
            </w:tr>
          </w:tbl>
          <w:p w:rsidR="00937B82" w:rsidRPr="00B2245D" w:rsidRDefault="00937B82" w:rsidP="00937B82">
            <w:pPr>
              <w:rPr>
                <w:rFonts w:ascii="標楷體" w:eastAsia="標楷體" w:hAnsi="標楷體"/>
              </w:rPr>
            </w:pPr>
            <w:r w:rsidRPr="00B2245D">
              <w:rPr>
                <w:rFonts w:ascii="標楷體" w:eastAsia="標楷體" w:hAnsi="標楷體" w:hint="eastAsia"/>
              </w:rPr>
              <w:t xml:space="preserve">     </w:t>
            </w:r>
            <w:r w:rsidR="006A4AF4">
              <w:rPr>
                <w:rFonts w:ascii="標楷體" w:eastAsia="標楷體" w:hAnsi="標楷體"/>
              </w:rPr>
              <w:t>(</w:t>
            </w:r>
            <w:r w:rsidR="006A4AF4">
              <w:rPr>
                <w:rFonts w:ascii="標楷體" w:eastAsia="標楷體" w:hAnsi="標楷體" w:hint="eastAsia"/>
              </w:rPr>
              <w:t>二)</w:t>
            </w:r>
            <w:r w:rsidRPr="00B2245D">
              <w:rPr>
                <w:rFonts w:ascii="標楷體" w:eastAsia="標楷體" w:hAnsi="標楷體" w:hint="eastAsia"/>
              </w:rPr>
              <w:t>製作報告表10分</w:t>
            </w:r>
          </w:p>
          <w:p w:rsidR="00937B82" w:rsidRPr="00B2245D" w:rsidRDefault="00937B82" w:rsidP="006A4AF4">
            <w:pPr>
              <w:ind w:firstLineChars="476" w:firstLine="1142"/>
              <w:rPr>
                <w:rFonts w:ascii="標楷體" w:eastAsia="標楷體" w:hAnsi="標楷體"/>
              </w:rPr>
            </w:pPr>
            <w:r w:rsidRPr="00B2245D">
              <w:rPr>
                <w:rFonts w:ascii="標楷體" w:eastAsia="標楷體" w:hAnsi="標楷體" w:hint="eastAsia"/>
              </w:rPr>
              <w:t>寫出本題目的操作步驟及內容。</w:t>
            </w:r>
          </w:p>
          <w:p w:rsidR="00937B82" w:rsidRPr="00B2245D" w:rsidRDefault="00937B82" w:rsidP="00937B82">
            <w:pPr>
              <w:rPr>
                <w:rFonts w:ascii="標楷體" w:eastAsia="標楷體" w:hAnsi="標楷體"/>
                <w:sz w:val="27"/>
                <w:szCs w:val="27"/>
              </w:rPr>
            </w:pPr>
            <w:r w:rsidRPr="00B2245D">
              <w:rPr>
                <w:rFonts w:ascii="標楷體" w:eastAsia="標楷體" w:hAnsi="標楷體" w:hint="eastAsia"/>
              </w:rPr>
              <w:t xml:space="preserve">     </w:t>
            </w:r>
            <w:r w:rsidR="006A4AF4">
              <w:rPr>
                <w:rFonts w:ascii="標楷體" w:eastAsia="標楷體" w:hAnsi="標楷體"/>
              </w:rPr>
              <w:t>(</w:t>
            </w:r>
            <w:r w:rsidR="006A4AF4">
              <w:rPr>
                <w:rFonts w:ascii="標楷體" w:eastAsia="標楷體" w:hAnsi="標楷體" w:hint="eastAsia"/>
              </w:rPr>
              <w:t>三)</w:t>
            </w:r>
            <w:r w:rsidRPr="00B2245D">
              <w:rPr>
                <w:rFonts w:ascii="標楷體" w:eastAsia="標楷體" w:hAnsi="標楷體" w:hint="eastAsia"/>
              </w:rPr>
              <w:t>清潔衛生10分</w:t>
            </w:r>
            <w:r w:rsidRPr="00B2245D">
              <w:rPr>
                <w:rFonts w:ascii="標楷體" w:eastAsia="標楷體" w:hAnsi="標楷體" w:hint="eastAsia"/>
                <w:sz w:val="27"/>
                <w:szCs w:val="27"/>
              </w:rPr>
              <w:t xml:space="preserve">          </w:t>
            </w:r>
          </w:p>
          <w:tbl>
            <w:tblPr>
              <w:tblStyle w:val="a3"/>
              <w:tblW w:w="0" w:type="auto"/>
              <w:tblInd w:w="532" w:type="dxa"/>
              <w:tblLook w:val="04A0" w:firstRow="1" w:lastRow="0" w:firstColumn="1" w:lastColumn="0" w:noHBand="0" w:noVBand="1"/>
            </w:tblPr>
            <w:tblGrid>
              <w:gridCol w:w="1559"/>
              <w:gridCol w:w="1560"/>
              <w:gridCol w:w="1417"/>
            </w:tblGrid>
            <w:tr w:rsidR="00937B82" w:rsidRPr="00B2245D" w:rsidTr="0000773C">
              <w:tc>
                <w:tcPr>
                  <w:tcW w:w="1559" w:type="dxa"/>
                </w:tcPr>
                <w:p w:rsidR="00937B82" w:rsidRPr="00B2245D" w:rsidRDefault="00937B82" w:rsidP="00937B82">
                  <w:pPr>
                    <w:jc w:val="center"/>
                    <w:rPr>
                      <w:rFonts w:ascii="標楷體" w:eastAsia="標楷體" w:hAnsi="標楷體"/>
                      <w:sz w:val="27"/>
                      <w:szCs w:val="27"/>
                    </w:rPr>
                  </w:pPr>
                  <w:r w:rsidRPr="00B2245D">
                    <w:rPr>
                      <w:rFonts w:ascii="標楷體" w:eastAsia="標楷體" w:hAnsi="標楷體" w:hint="eastAsia"/>
                      <w:sz w:val="27"/>
                      <w:szCs w:val="27"/>
                    </w:rPr>
                    <w:t>操作前</w:t>
                  </w:r>
                </w:p>
              </w:tc>
              <w:tc>
                <w:tcPr>
                  <w:tcW w:w="1560" w:type="dxa"/>
                </w:tcPr>
                <w:p w:rsidR="00937B82" w:rsidRPr="00B2245D" w:rsidRDefault="00937B82" w:rsidP="00937B82">
                  <w:pPr>
                    <w:jc w:val="center"/>
                    <w:rPr>
                      <w:rFonts w:ascii="標楷體" w:eastAsia="標楷體" w:hAnsi="標楷體"/>
                      <w:sz w:val="27"/>
                      <w:szCs w:val="27"/>
                    </w:rPr>
                  </w:pPr>
                  <w:r w:rsidRPr="00B2245D">
                    <w:rPr>
                      <w:rFonts w:ascii="標楷體" w:eastAsia="標楷體" w:hAnsi="標楷體" w:hint="eastAsia"/>
                      <w:sz w:val="27"/>
                      <w:szCs w:val="27"/>
                    </w:rPr>
                    <w:t>操作中</w:t>
                  </w:r>
                </w:p>
              </w:tc>
              <w:tc>
                <w:tcPr>
                  <w:tcW w:w="1417" w:type="dxa"/>
                </w:tcPr>
                <w:p w:rsidR="00937B82" w:rsidRPr="00B2245D" w:rsidRDefault="00937B82" w:rsidP="00937B82">
                  <w:pPr>
                    <w:jc w:val="center"/>
                    <w:rPr>
                      <w:rFonts w:ascii="標楷體" w:eastAsia="標楷體" w:hAnsi="標楷體"/>
                      <w:sz w:val="27"/>
                      <w:szCs w:val="27"/>
                    </w:rPr>
                  </w:pPr>
                  <w:r w:rsidRPr="00B2245D">
                    <w:rPr>
                      <w:rFonts w:ascii="標楷體" w:eastAsia="標楷體" w:hAnsi="標楷體" w:hint="eastAsia"/>
                      <w:sz w:val="27"/>
                      <w:szCs w:val="27"/>
                    </w:rPr>
                    <w:t>操作結束</w:t>
                  </w:r>
                </w:p>
              </w:tc>
            </w:tr>
            <w:tr w:rsidR="00937B82" w:rsidRPr="00B2245D" w:rsidTr="0000773C">
              <w:tc>
                <w:tcPr>
                  <w:tcW w:w="1559" w:type="dxa"/>
                </w:tcPr>
                <w:p w:rsidR="00937B82" w:rsidRPr="00B2245D" w:rsidRDefault="00937B82" w:rsidP="00937B82">
                  <w:pPr>
                    <w:jc w:val="center"/>
                    <w:rPr>
                      <w:rFonts w:ascii="標楷體" w:eastAsia="標楷體" w:hAnsi="標楷體"/>
                      <w:sz w:val="27"/>
                      <w:szCs w:val="27"/>
                    </w:rPr>
                  </w:pPr>
                  <w:r w:rsidRPr="00B2245D">
                    <w:rPr>
                      <w:rFonts w:ascii="標楷體" w:eastAsia="標楷體" w:hAnsi="標楷體" w:hint="eastAsia"/>
                      <w:sz w:val="27"/>
                      <w:szCs w:val="27"/>
                    </w:rPr>
                    <w:t>3分</w:t>
                  </w:r>
                </w:p>
              </w:tc>
              <w:tc>
                <w:tcPr>
                  <w:tcW w:w="1560" w:type="dxa"/>
                </w:tcPr>
                <w:p w:rsidR="00937B82" w:rsidRPr="00B2245D" w:rsidRDefault="00937B82" w:rsidP="00937B82">
                  <w:pPr>
                    <w:jc w:val="center"/>
                    <w:rPr>
                      <w:rFonts w:ascii="標楷體" w:eastAsia="標楷體" w:hAnsi="標楷體"/>
                      <w:sz w:val="27"/>
                      <w:szCs w:val="27"/>
                    </w:rPr>
                  </w:pPr>
                  <w:r w:rsidRPr="00B2245D">
                    <w:rPr>
                      <w:rFonts w:ascii="標楷體" w:eastAsia="標楷體" w:hAnsi="標楷體" w:hint="eastAsia"/>
                      <w:sz w:val="27"/>
                      <w:szCs w:val="27"/>
                    </w:rPr>
                    <w:t>3分</w:t>
                  </w:r>
                </w:p>
              </w:tc>
              <w:tc>
                <w:tcPr>
                  <w:tcW w:w="1417" w:type="dxa"/>
                </w:tcPr>
                <w:p w:rsidR="00937B82" w:rsidRPr="00B2245D" w:rsidRDefault="00937B82" w:rsidP="00937B82">
                  <w:pPr>
                    <w:jc w:val="center"/>
                    <w:rPr>
                      <w:rFonts w:ascii="標楷體" w:eastAsia="標楷體" w:hAnsi="標楷體"/>
                      <w:sz w:val="27"/>
                      <w:szCs w:val="27"/>
                    </w:rPr>
                  </w:pPr>
                  <w:r w:rsidRPr="00B2245D">
                    <w:rPr>
                      <w:rFonts w:ascii="標楷體" w:eastAsia="標楷體" w:hAnsi="標楷體" w:hint="eastAsia"/>
                      <w:sz w:val="27"/>
                      <w:szCs w:val="27"/>
                    </w:rPr>
                    <w:t>4分</w:t>
                  </w:r>
                </w:p>
              </w:tc>
            </w:tr>
          </w:tbl>
          <w:p w:rsidR="005405EC" w:rsidRDefault="005405EC" w:rsidP="005405EC">
            <w:pPr>
              <w:pStyle w:val="a4"/>
              <w:widowControl/>
              <w:numPr>
                <w:ilvl w:val="0"/>
                <w:numId w:val="8"/>
              </w:numPr>
              <w:adjustRightInd w:val="0"/>
              <w:snapToGrid w:val="0"/>
              <w:spacing w:line="320" w:lineRule="exact"/>
              <w:ind w:leftChars="0"/>
              <w:rPr>
                <w:rFonts w:hAnsi="標楷體" w:cs="新細明體"/>
                <w:color w:val="000000" w:themeColor="text1"/>
                <w:kern w:val="0"/>
              </w:rPr>
            </w:pPr>
            <w:r w:rsidRPr="009F3E7E">
              <w:rPr>
                <w:rFonts w:hAnsi="標楷體" w:cs="新細明體" w:hint="eastAsia"/>
                <w:color w:val="000000" w:themeColor="text1"/>
                <w:kern w:val="0"/>
              </w:rPr>
              <w:t>石蕊試紙及廣用試紙測驗4</w:t>
            </w:r>
            <w:r w:rsidRPr="009F3E7E">
              <w:rPr>
                <w:rFonts w:hAnsi="標楷體" w:cs="新細明體"/>
                <w:color w:val="000000" w:themeColor="text1"/>
                <w:kern w:val="0"/>
              </w:rPr>
              <w:t>0</w:t>
            </w:r>
            <w:r w:rsidRPr="009F3E7E">
              <w:rPr>
                <w:rFonts w:hAnsi="標楷體" w:cs="新細明體" w:hint="eastAsia"/>
                <w:color w:val="000000" w:themeColor="text1"/>
                <w:kern w:val="0"/>
              </w:rPr>
              <w:t>分。</w:t>
            </w:r>
          </w:p>
          <w:tbl>
            <w:tblPr>
              <w:tblW w:w="0" w:type="auto"/>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795"/>
              <w:gridCol w:w="1574"/>
              <w:gridCol w:w="1734"/>
            </w:tblGrid>
            <w:tr w:rsidR="00937B82" w:rsidRPr="00B2245D" w:rsidTr="0000773C">
              <w:trPr>
                <w:trHeight w:val="71"/>
              </w:trPr>
              <w:tc>
                <w:tcPr>
                  <w:tcW w:w="1795" w:type="dxa"/>
                  <w:tcBorders>
                    <w:top w:val="single" w:sz="4" w:space="0" w:color="auto"/>
                    <w:left w:val="single" w:sz="4" w:space="0" w:color="auto"/>
                    <w:bottom w:val="single" w:sz="4" w:space="0" w:color="auto"/>
                    <w:right w:val="single" w:sz="4" w:space="0" w:color="auto"/>
                  </w:tcBorders>
                  <w:vAlign w:val="center"/>
                </w:tcPr>
                <w:p w:rsidR="00937B82" w:rsidRPr="00B2245D" w:rsidRDefault="00937B82" w:rsidP="00937B82">
                  <w:pPr>
                    <w:pStyle w:val="ab"/>
                    <w:spacing w:beforeLines="10" w:before="36" w:afterLines="10" w:after="36"/>
                    <w:rPr>
                      <w:rFonts w:ascii="標楷體" w:eastAsia="標楷體" w:hAnsi="標楷體"/>
                    </w:rPr>
                  </w:pPr>
                  <w:r w:rsidRPr="00B2245D">
                    <w:rPr>
                      <w:rFonts w:ascii="標楷體" w:eastAsia="標楷體" w:hAnsi="標楷體" w:hint="eastAsia"/>
                    </w:rPr>
                    <w:t>正確使用試紙並判斷正確</w:t>
                  </w:r>
                </w:p>
              </w:tc>
              <w:tc>
                <w:tcPr>
                  <w:tcW w:w="1574" w:type="dxa"/>
                  <w:tcBorders>
                    <w:top w:val="single" w:sz="4" w:space="0" w:color="auto"/>
                    <w:left w:val="single" w:sz="4" w:space="0" w:color="auto"/>
                    <w:bottom w:val="single" w:sz="4" w:space="0" w:color="auto"/>
                    <w:right w:val="single" w:sz="4" w:space="0" w:color="auto"/>
                  </w:tcBorders>
                  <w:vAlign w:val="center"/>
                </w:tcPr>
                <w:p w:rsidR="00937B82" w:rsidRPr="00B2245D" w:rsidRDefault="00937B82" w:rsidP="00937B82">
                  <w:pPr>
                    <w:pStyle w:val="ab"/>
                    <w:spacing w:beforeLines="10" w:before="36" w:afterLines="10" w:after="36"/>
                    <w:rPr>
                      <w:rFonts w:ascii="標楷體" w:eastAsia="標楷體" w:hAnsi="標楷體"/>
                    </w:rPr>
                  </w:pPr>
                  <w:r w:rsidRPr="00B2245D">
                    <w:rPr>
                      <w:rFonts w:ascii="標楷體" w:eastAsia="標楷體" w:hAnsi="標楷體" w:hint="eastAsia"/>
                    </w:rPr>
                    <w:t>正確使用試紙但判斷錯誤</w:t>
                  </w:r>
                </w:p>
              </w:tc>
              <w:tc>
                <w:tcPr>
                  <w:tcW w:w="1734" w:type="dxa"/>
                  <w:tcBorders>
                    <w:top w:val="single" w:sz="4" w:space="0" w:color="auto"/>
                    <w:left w:val="single" w:sz="4" w:space="0" w:color="auto"/>
                    <w:bottom w:val="single" w:sz="4" w:space="0" w:color="auto"/>
                    <w:right w:val="single" w:sz="4" w:space="0" w:color="auto"/>
                  </w:tcBorders>
                  <w:vAlign w:val="center"/>
                </w:tcPr>
                <w:p w:rsidR="00937B82" w:rsidRPr="00B2245D" w:rsidRDefault="00937B82" w:rsidP="00937B82">
                  <w:pPr>
                    <w:pStyle w:val="ab"/>
                    <w:spacing w:beforeLines="10" w:before="36" w:afterLines="10" w:after="36"/>
                    <w:rPr>
                      <w:rFonts w:ascii="標楷體" w:eastAsia="標楷體" w:hAnsi="標楷體"/>
                    </w:rPr>
                  </w:pPr>
                  <w:r w:rsidRPr="00B2245D">
                    <w:rPr>
                      <w:rFonts w:ascii="標楷體" w:eastAsia="標楷體" w:hAnsi="標楷體" w:hint="eastAsia"/>
                    </w:rPr>
                    <w:t>不會使用試紙亦不會判斷</w:t>
                  </w:r>
                </w:p>
              </w:tc>
            </w:tr>
            <w:tr w:rsidR="00937B82" w:rsidRPr="00B2245D" w:rsidTr="0000773C">
              <w:trPr>
                <w:trHeight w:val="304"/>
              </w:trPr>
              <w:tc>
                <w:tcPr>
                  <w:tcW w:w="1795" w:type="dxa"/>
                  <w:tcBorders>
                    <w:top w:val="single" w:sz="4" w:space="0" w:color="auto"/>
                    <w:left w:val="single" w:sz="4" w:space="0" w:color="auto"/>
                    <w:bottom w:val="single" w:sz="4" w:space="0" w:color="auto"/>
                    <w:right w:val="single" w:sz="4" w:space="0" w:color="auto"/>
                  </w:tcBorders>
                  <w:vAlign w:val="center"/>
                </w:tcPr>
                <w:p w:rsidR="00937B82" w:rsidRPr="00B2245D" w:rsidRDefault="00937B82" w:rsidP="00937B82">
                  <w:pPr>
                    <w:pStyle w:val="ab"/>
                    <w:spacing w:beforeLines="10" w:before="36" w:afterLines="10" w:after="36"/>
                    <w:rPr>
                      <w:rFonts w:ascii="標楷體" w:eastAsia="標楷體" w:hAnsi="標楷體"/>
                    </w:rPr>
                  </w:pPr>
                  <w:r w:rsidRPr="00B2245D">
                    <w:rPr>
                      <w:rFonts w:ascii="標楷體" w:eastAsia="標楷體" w:hAnsi="標楷體" w:hint="eastAsia"/>
                    </w:rPr>
                    <w:t>40分</w:t>
                  </w:r>
                </w:p>
              </w:tc>
              <w:tc>
                <w:tcPr>
                  <w:tcW w:w="1574" w:type="dxa"/>
                  <w:tcBorders>
                    <w:top w:val="single" w:sz="4" w:space="0" w:color="auto"/>
                    <w:left w:val="single" w:sz="4" w:space="0" w:color="auto"/>
                    <w:bottom w:val="single" w:sz="4" w:space="0" w:color="auto"/>
                    <w:right w:val="single" w:sz="4" w:space="0" w:color="auto"/>
                  </w:tcBorders>
                  <w:vAlign w:val="center"/>
                </w:tcPr>
                <w:p w:rsidR="00937B82" w:rsidRPr="00B2245D" w:rsidRDefault="00937B82" w:rsidP="00937B82">
                  <w:pPr>
                    <w:pStyle w:val="ab"/>
                    <w:spacing w:beforeLines="10" w:before="36" w:afterLines="10" w:after="36"/>
                    <w:rPr>
                      <w:rFonts w:ascii="標楷體" w:eastAsia="標楷體" w:hAnsi="標楷體"/>
                    </w:rPr>
                  </w:pPr>
                  <w:r w:rsidRPr="00B2245D">
                    <w:rPr>
                      <w:rFonts w:ascii="標楷體" w:eastAsia="標楷體" w:hAnsi="標楷體" w:hint="eastAsia"/>
                    </w:rPr>
                    <w:t>20分</w:t>
                  </w:r>
                </w:p>
              </w:tc>
              <w:tc>
                <w:tcPr>
                  <w:tcW w:w="1734" w:type="dxa"/>
                  <w:tcBorders>
                    <w:top w:val="single" w:sz="4" w:space="0" w:color="auto"/>
                    <w:left w:val="single" w:sz="4" w:space="0" w:color="auto"/>
                    <w:bottom w:val="single" w:sz="4" w:space="0" w:color="auto"/>
                    <w:right w:val="single" w:sz="4" w:space="0" w:color="auto"/>
                  </w:tcBorders>
                  <w:vAlign w:val="center"/>
                </w:tcPr>
                <w:p w:rsidR="00937B82" w:rsidRPr="00B2245D" w:rsidRDefault="00937B82" w:rsidP="00937B82">
                  <w:pPr>
                    <w:pStyle w:val="ab"/>
                    <w:spacing w:beforeLines="10" w:before="36" w:afterLines="10" w:after="36"/>
                    <w:rPr>
                      <w:rFonts w:ascii="標楷體" w:eastAsia="標楷體" w:hAnsi="標楷體"/>
                    </w:rPr>
                  </w:pPr>
                  <w:r w:rsidRPr="00B2245D">
                    <w:rPr>
                      <w:rFonts w:ascii="標楷體" w:eastAsia="標楷體" w:hAnsi="標楷體"/>
                    </w:rPr>
                    <w:t>0</w:t>
                  </w:r>
                  <w:r w:rsidRPr="00B2245D">
                    <w:rPr>
                      <w:rFonts w:ascii="標楷體" w:eastAsia="標楷體" w:hAnsi="標楷體" w:hint="eastAsia"/>
                    </w:rPr>
                    <w:t>分</w:t>
                  </w:r>
                </w:p>
              </w:tc>
            </w:tr>
          </w:tbl>
          <w:p w:rsidR="00937B82" w:rsidRPr="009F3E7E" w:rsidRDefault="00937B82" w:rsidP="00937B82">
            <w:pPr>
              <w:pStyle w:val="a4"/>
              <w:widowControl/>
              <w:adjustRightInd w:val="0"/>
              <w:snapToGrid w:val="0"/>
              <w:spacing w:line="320" w:lineRule="exact"/>
              <w:ind w:leftChars="0"/>
              <w:rPr>
                <w:rFonts w:hAnsi="標楷體" w:cs="新細明體"/>
                <w:color w:val="000000" w:themeColor="text1"/>
                <w:kern w:val="0"/>
              </w:rPr>
            </w:pPr>
          </w:p>
        </w:tc>
      </w:tr>
      <w:tr w:rsidR="00CE0534" w:rsidRPr="00B2245D" w:rsidTr="00937B82">
        <w:trPr>
          <w:trHeight w:val="881"/>
        </w:trPr>
        <w:tc>
          <w:tcPr>
            <w:tcW w:w="2398" w:type="dxa"/>
            <w:tcBorders>
              <w:top w:val="single" w:sz="4" w:space="0" w:color="auto"/>
            </w:tcBorders>
            <w:vAlign w:val="center"/>
          </w:tcPr>
          <w:p w:rsidR="00CE0534" w:rsidRPr="00B2245D" w:rsidRDefault="00CE0534" w:rsidP="00317CD3">
            <w:pPr>
              <w:jc w:val="center"/>
              <w:rPr>
                <w:rFonts w:ascii="標楷體" w:eastAsia="標楷體" w:hAnsi="標楷體"/>
              </w:rPr>
            </w:pPr>
            <w:r w:rsidRPr="00B2245D">
              <w:rPr>
                <w:rFonts w:ascii="標楷體" w:eastAsia="標楷體" w:hAnsi="標楷體" w:hint="eastAsia"/>
              </w:rPr>
              <w:t>術科測驗評分標準</w:t>
            </w:r>
          </w:p>
        </w:tc>
        <w:tc>
          <w:tcPr>
            <w:tcW w:w="7491" w:type="dxa"/>
            <w:gridSpan w:val="3"/>
            <w:tcBorders>
              <w:top w:val="single" w:sz="4" w:space="0" w:color="auto"/>
            </w:tcBorders>
          </w:tcPr>
          <w:p w:rsidR="00E4342E" w:rsidRPr="00937B82" w:rsidRDefault="00E4342E" w:rsidP="00937B82">
            <w:pPr>
              <w:pStyle w:val="a9"/>
              <w:spacing w:line="360" w:lineRule="atLeast"/>
              <w:ind w:left="1145" w:firstLineChars="0" w:hanging="1145"/>
              <w:jc w:val="left"/>
              <w:rPr>
                <w:rFonts w:ascii="標楷體" w:eastAsia="標楷體" w:hAnsi="標楷體" w:cs="新細明體"/>
                <w:kern w:val="0"/>
              </w:rPr>
            </w:pPr>
            <w:r w:rsidRPr="00B2245D">
              <w:rPr>
                <w:rFonts w:ascii="標楷體" w:eastAsia="標楷體" w:hAnsi="標楷體" w:hint="eastAsia"/>
              </w:rPr>
              <w:t>評分標準：</w:t>
            </w:r>
            <w:r w:rsidR="00736F84" w:rsidRPr="00B2245D">
              <w:rPr>
                <w:rFonts w:ascii="標楷體" w:eastAsia="標楷體" w:hAnsi="標楷體" w:cs="新細明體" w:hint="eastAsia"/>
                <w:kern w:val="0"/>
              </w:rPr>
              <w:t>製作含餡湯圓60</w:t>
            </w:r>
            <w:r w:rsidRPr="00B2245D">
              <w:rPr>
                <w:rFonts w:ascii="標楷體" w:eastAsia="標楷體" w:hAnsi="標楷體" w:hint="eastAsia"/>
              </w:rPr>
              <w:t>分、</w:t>
            </w:r>
            <w:r w:rsidR="00224A44" w:rsidRPr="00B2245D">
              <w:rPr>
                <w:rFonts w:ascii="標楷體" w:eastAsia="標楷體" w:hAnsi="標楷體" w:cs="新細明體" w:hint="eastAsia"/>
                <w:kern w:val="0"/>
              </w:rPr>
              <w:t>石蕊試紙</w:t>
            </w:r>
            <w:r w:rsidR="007310E4" w:rsidRPr="00B2245D">
              <w:rPr>
                <w:rFonts w:ascii="標楷體" w:eastAsia="標楷體" w:hAnsi="標楷體" w:cs="新細明體" w:hint="eastAsia"/>
                <w:kern w:val="0"/>
              </w:rPr>
              <w:t>測驗</w:t>
            </w:r>
            <w:r w:rsidR="00E84BEF" w:rsidRPr="00B2245D">
              <w:rPr>
                <w:rFonts w:ascii="標楷體" w:eastAsia="標楷體" w:hAnsi="標楷體" w:cs="新細明體" w:hint="eastAsia"/>
                <w:kern w:val="0"/>
              </w:rPr>
              <w:t>及廣用試紙</w:t>
            </w:r>
            <w:r w:rsidR="00224A44" w:rsidRPr="00B2245D">
              <w:rPr>
                <w:rFonts w:ascii="標楷體" w:eastAsia="標楷體" w:hAnsi="標楷體" w:cs="新細明體" w:hint="eastAsia"/>
                <w:kern w:val="0"/>
              </w:rPr>
              <w:t>測驗</w:t>
            </w:r>
            <w:r w:rsidR="00736F84" w:rsidRPr="00B2245D">
              <w:rPr>
                <w:rFonts w:ascii="標楷體" w:eastAsia="標楷體" w:hAnsi="標楷體" w:hint="eastAsia"/>
              </w:rPr>
              <w:t>4</w:t>
            </w:r>
            <w:r w:rsidRPr="00B2245D">
              <w:rPr>
                <w:rFonts w:ascii="標楷體" w:eastAsia="標楷體" w:hAnsi="標楷體"/>
              </w:rPr>
              <w:t>0</w:t>
            </w:r>
            <w:r w:rsidR="00736F84" w:rsidRPr="00B2245D">
              <w:rPr>
                <w:rFonts w:ascii="標楷體" w:eastAsia="標楷體" w:hAnsi="標楷體" w:hint="eastAsia"/>
              </w:rPr>
              <w:t>分，滿分</w:t>
            </w:r>
            <w:r w:rsidRPr="00B2245D">
              <w:rPr>
                <w:rFonts w:ascii="標楷體" w:eastAsia="標楷體" w:hAnsi="標楷體"/>
              </w:rPr>
              <w:t>100</w:t>
            </w:r>
            <w:r w:rsidRPr="00B2245D">
              <w:rPr>
                <w:rFonts w:ascii="標楷體" w:eastAsia="標楷體" w:hAnsi="標楷體" w:hint="eastAsia"/>
              </w:rPr>
              <w:t>分</w:t>
            </w:r>
          </w:p>
          <w:p w:rsidR="00CE0534" w:rsidRPr="00B2245D" w:rsidRDefault="00CE0534" w:rsidP="00937B82">
            <w:pPr>
              <w:pStyle w:val="a9"/>
              <w:ind w:leftChars="-78" w:left="178"/>
              <w:rPr>
                <w:rFonts w:ascii="標楷體" w:eastAsia="標楷體" w:hAnsi="標楷體"/>
              </w:rPr>
            </w:pPr>
          </w:p>
        </w:tc>
      </w:tr>
    </w:tbl>
    <w:p w:rsidR="0034044B" w:rsidRPr="00B2245D" w:rsidRDefault="003C2637"/>
    <w:sectPr w:rsidR="0034044B" w:rsidRPr="00B2245D" w:rsidSect="00CE053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637" w:rsidRDefault="003C2637" w:rsidP="00046DFB">
      <w:r>
        <w:separator/>
      </w:r>
    </w:p>
  </w:endnote>
  <w:endnote w:type="continuationSeparator" w:id="0">
    <w:p w:rsidR="003C2637" w:rsidRDefault="003C2637" w:rsidP="0004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文鼎中明">
    <w:altName w:val="Arial Unicode MS"/>
    <w:panose1 w:val="00000000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637" w:rsidRDefault="003C2637" w:rsidP="00046DFB">
      <w:r>
        <w:separator/>
      </w:r>
    </w:p>
  </w:footnote>
  <w:footnote w:type="continuationSeparator" w:id="0">
    <w:p w:rsidR="003C2637" w:rsidRDefault="003C2637" w:rsidP="00046D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508E0"/>
    <w:multiLevelType w:val="hybridMultilevel"/>
    <w:tmpl w:val="EF0C24D0"/>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E080536"/>
    <w:multiLevelType w:val="hybridMultilevel"/>
    <w:tmpl w:val="733AE48C"/>
    <w:lvl w:ilvl="0" w:tplc="6AD280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3A97136"/>
    <w:multiLevelType w:val="hybridMultilevel"/>
    <w:tmpl w:val="F520549C"/>
    <w:lvl w:ilvl="0" w:tplc="AC40952A">
      <w:start w:val="1"/>
      <w:numFmt w:val="decimal"/>
      <w:lvlText w:val="%1."/>
      <w:lvlJc w:val="left"/>
      <w:pPr>
        <w:ind w:left="538" w:hanging="360"/>
      </w:pPr>
      <w:rPr>
        <w:rFonts w:hint="default"/>
      </w:rPr>
    </w:lvl>
    <w:lvl w:ilvl="1" w:tplc="04090019" w:tentative="1">
      <w:start w:val="1"/>
      <w:numFmt w:val="ideographTraditional"/>
      <w:lvlText w:val="%2、"/>
      <w:lvlJc w:val="left"/>
      <w:pPr>
        <w:ind w:left="1138" w:hanging="480"/>
      </w:pPr>
    </w:lvl>
    <w:lvl w:ilvl="2" w:tplc="0409001B" w:tentative="1">
      <w:start w:val="1"/>
      <w:numFmt w:val="lowerRoman"/>
      <w:lvlText w:val="%3."/>
      <w:lvlJc w:val="right"/>
      <w:pPr>
        <w:ind w:left="1618" w:hanging="480"/>
      </w:pPr>
    </w:lvl>
    <w:lvl w:ilvl="3" w:tplc="0409000F" w:tentative="1">
      <w:start w:val="1"/>
      <w:numFmt w:val="decimal"/>
      <w:lvlText w:val="%4."/>
      <w:lvlJc w:val="left"/>
      <w:pPr>
        <w:ind w:left="2098" w:hanging="480"/>
      </w:pPr>
    </w:lvl>
    <w:lvl w:ilvl="4" w:tplc="04090019" w:tentative="1">
      <w:start w:val="1"/>
      <w:numFmt w:val="ideographTraditional"/>
      <w:lvlText w:val="%5、"/>
      <w:lvlJc w:val="left"/>
      <w:pPr>
        <w:ind w:left="2578" w:hanging="480"/>
      </w:pPr>
    </w:lvl>
    <w:lvl w:ilvl="5" w:tplc="0409001B" w:tentative="1">
      <w:start w:val="1"/>
      <w:numFmt w:val="lowerRoman"/>
      <w:lvlText w:val="%6."/>
      <w:lvlJc w:val="right"/>
      <w:pPr>
        <w:ind w:left="3058" w:hanging="480"/>
      </w:pPr>
    </w:lvl>
    <w:lvl w:ilvl="6" w:tplc="0409000F" w:tentative="1">
      <w:start w:val="1"/>
      <w:numFmt w:val="decimal"/>
      <w:lvlText w:val="%7."/>
      <w:lvlJc w:val="left"/>
      <w:pPr>
        <w:ind w:left="3538" w:hanging="480"/>
      </w:pPr>
    </w:lvl>
    <w:lvl w:ilvl="7" w:tplc="04090019" w:tentative="1">
      <w:start w:val="1"/>
      <w:numFmt w:val="ideographTraditional"/>
      <w:lvlText w:val="%8、"/>
      <w:lvlJc w:val="left"/>
      <w:pPr>
        <w:ind w:left="4018" w:hanging="480"/>
      </w:pPr>
    </w:lvl>
    <w:lvl w:ilvl="8" w:tplc="0409001B" w:tentative="1">
      <w:start w:val="1"/>
      <w:numFmt w:val="lowerRoman"/>
      <w:lvlText w:val="%9."/>
      <w:lvlJc w:val="right"/>
      <w:pPr>
        <w:ind w:left="4498" w:hanging="480"/>
      </w:pPr>
    </w:lvl>
  </w:abstractNum>
  <w:abstractNum w:abstractNumId="3">
    <w:nsid w:val="4C8A0C82"/>
    <w:multiLevelType w:val="hybridMultilevel"/>
    <w:tmpl w:val="891093A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8C4247F"/>
    <w:multiLevelType w:val="hybridMultilevel"/>
    <w:tmpl w:val="A6882E38"/>
    <w:lvl w:ilvl="0" w:tplc="53E038CE">
      <w:start w:val="1"/>
      <w:numFmt w:val="taiwaneseCountingThousand"/>
      <w:lvlText w:val="%1、"/>
      <w:lvlJc w:val="left"/>
      <w:pPr>
        <w:ind w:left="480" w:hanging="480"/>
      </w:pPr>
      <w:rPr>
        <w:rFonts w:cstheme="minorBid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40B3D58"/>
    <w:multiLevelType w:val="hybridMultilevel"/>
    <w:tmpl w:val="140A4C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E0806E7"/>
    <w:multiLevelType w:val="hybridMultilevel"/>
    <w:tmpl w:val="70446766"/>
    <w:lvl w:ilvl="0" w:tplc="04090015">
      <w:start w:val="1"/>
      <w:numFmt w:val="taiwaneseCountingThousand"/>
      <w:lvlText w:val="%1、"/>
      <w:lvlJc w:val="left"/>
      <w:pPr>
        <w:ind w:left="480" w:hanging="48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2810A7A"/>
    <w:multiLevelType w:val="hybridMultilevel"/>
    <w:tmpl w:val="445E30D6"/>
    <w:lvl w:ilvl="0" w:tplc="DBD62A54">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
  </w:num>
  <w:num w:numId="2">
    <w:abstractNumId w:val="0"/>
  </w:num>
  <w:num w:numId="3">
    <w:abstractNumId w:val="3"/>
  </w:num>
  <w:num w:numId="4">
    <w:abstractNumId w:val="4"/>
  </w:num>
  <w:num w:numId="5">
    <w:abstractNumId w:val="1"/>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534"/>
    <w:rsid w:val="00045555"/>
    <w:rsid w:val="00046DFB"/>
    <w:rsid w:val="000E5347"/>
    <w:rsid w:val="00115501"/>
    <w:rsid w:val="00141BA8"/>
    <w:rsid w:val="00156BE7"/>
    <w:rsid w:val="00174D3F"/>
    <w:rsid w:val="0019691F"/>
    <w:rsid w:val="001C7E2F"/>
    <w:rsid w:val="001F0335"/>
    <w:rsid w:val="00220631"/>
    <w:rsid w:val="00224A44"/>
    <w:rsid w:val="0022586A"/>
    <w:rsid w:val="00225FE2"/>
    <w:rsid w:val="00230D90"/>
    <w:rsid w:val="00235521"/>
    <w:rsid w:val="0026405B"/>
    <w:rsid w:val="002653BB"/>
    <w:rsid w:val="00267F14"/>
    <w:rsid w:val="002805A7"/>
    <w:rsid w:val="00282D77"/>
    <w:rsid w:val="00283CA8"/>
    <w:rsid w:val="002B2D96"/>
    <w:rsid w:val="002C76B2"/>
    <w:rsid w:val="002F709C"/>
    <w:rsid w:val="003104BC"/>
    <w:rsid w:val="0031514C"/>
    <w:rsid w:val="00335B6A"/>
    <w:rsid w:val="00374548"/>
    <w:rsid w:val="0039624D"/>
    <w:rsid w:val="003C2637"/>
    <w:rsid w:val="00470B54"/>
    <w:rsid w:val="004C2FB3"/>
    <w:rsid w:val="004E1CEF"/>
    <w:rsid w:val="004F2C17"/>
    <w:rsid w:val="005405EC"/>
    <w:rsid w:val="00542FFC"/>
    <w:rsid w:val="00560E81"/>
    <w:rsid w:val="00574AFD"/>
    <w:rsid w:val="005A204F"/>
    <w:rsid w:val="005B0EE0"/>
    <w:rsid w:val="005B6BFF"/>
    <w:rsid w:val="005D2A25"/>
    <w:rsid w:val="00643D5E"/>
    <w:rsid w:val="00647C90"/>
    <w:rsid w:val="006872B7"/>
    <w:rsid w:val="006A4048"/>
    <w:rsid w:val="006A4AF4"/>
    <w:rsid w:val="006C27E3"/>
    <w:rsid w:val="007310E4"/>
    <w:rsid w:val="00736F84"/>
    <w:rsid w:val="0077397A"/>
    <w:rsid w:val="007A6D51"/>
    <w:rsid w:val="007C45B4"/>
    <w:rsid w:val="007E11A2"/>
    <w:rsid w:val="00843CF5"/>
    <w:rsid w:val="00845D93"/>
    <w:rsid w:val="0088205A"/>
    <w:rsid w:val="008A0FB1"/>
    <w:rsid w:val="008E56E3"/>
    <w:rsid w:val="00904DDE"/>
    <w:rsid w:val="00937B82"/>
    <w:rsid w:val="00945541"/>
    <w:rsid w:val="009572AD"/>
    <w:rsid w:val="009B4EBB"/>
    <w:rsid w:val="009E6031"/>
    <w:rsid w:val="009F3E7E"/>
    <w:rsid w:val="009F53BA"/>
    <w:rsid w:val="00A1060D"/>
    <w:rsid w:val="00A16137"/>
    <w:rsid w:val="00A967C5"/>
    <w:rsid w:val="00AD505E"/>
    <w:rsid w:val="00AE616F"/>
    <w:rsid w:val="00AF046E"/>
    <w:rsid w:val="00AF48F1"/>
    <w:rsid w:val="00B13A88"/>
    <w:rsid w:val="00B2245D"/>
    <w:rsid w:val="00B74C17"/>
    <w:rsid w:val="00B97AFF"/>
    <w:rsid w:val="00BB3FF2"/>
    <w:rsid w:val="00BD1B6E"/>
    <w:rsid w:val="00C05347"/>
    <w:rsid w:val="00C63BA7"/>
    <w:rsid w:val="00C72327"/>
    <w:rsid w:val="00C82EFE"/>
    <w:rsid w:val="00CC047C"/>
    <w:rsid w:val="00CD416F"/>
    <w:rsid w:val="00CE0534"/>
    <w:rsid w:val="00D24ADB"/>
    <w:rsid w:val="00D850E9"/>
    <w:rsid w:val="00D8537D"/>
    <w:rsid w:val="00DE6970"/>
    <w:rsid w:val="00E33AD6"/>
    <w:rsid w:val="00E4342E"/>
    <w:rsid w:val="00E47451"/>
    <w:rsid w:val="00E84BEF"/>
    <w:rsid w:val="00E91529"/>
    <w:rsid w:val="00EC2F64"/>
    <w:rsid w:val="00EC3541"/>
    <w:rsid w:val="00F027E3"/>
    <w:rsid w:val="00F31BA0"/>
    <w:rsid w:val="00F76F92"/>
    <w:rsid w:val="00F870B1"/>
    <w:rsid w:val="00FF60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53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0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E0534"/>
    <w:pPr>
      <w:ind w:leftChars="200" w:left="480"/>
    </w:pPr>
    <w:rPr>
      <w:rFonts w:ascii="標楷體" w:eastAsia="標楷體" w:hAnsi="Times New Roman" w:cs="Times New Roman"/>
      <w:szCs w:val="20"/>
    </w:rPr>
  </w:style>
  <w:style w:type="paragraph" w:styleId="a5">
    <w:name w:val="header"/>
    <w:basedOn w:val="a"/>
    <w:link w:val="a6"/>
    <w:uiPriority w:val="99"/>
    <w:unhideWhenUsed/>
    <w:rsid w:val="00046DFB"/>
    <w:pPr>
      <w:tabs>
        <w:tab w:val="center" w:pos="4153"/>
        <w:tab w:val="right" w:pos="8306"/>
      </w:tabs>
      <w:snapToGrid w:val="0"/>
    </w:pPr>
    <w:rPr>
      <w:sz w:val="20"/>
      <w:szCs w:val="20"/>
    </w:rPr>
  </w:style>
  <w:style w:type="character" w:customStyle="1" w:styleId="a6">
    <w:name w:val="頁首 字元"/>
    <w:basedOn w:val="a0"/>
    <w:link w:val="a5"/>
    <w:uiPriority w:val="99"/>
    <w:rsid w:val="00046DFB"/>
    <w:rPr>
      <w:sz w:val="20"/>
      <w:szCs w:val="20"/>
    </w:rPr>
  </w:style>
  <w:style w:type="paragraph" w:styleId="a7">
    <w:name w:val="footer"/>
    <w:basedOn w:val="a"/>
    <w:link w:val="a8"/>
    <w:uiPriority w:val="99"/>
    <w:unhideWhenUsed/>
    <w:rsid w:val="00046DFB"/>
    <w:pPr>
      <w:tabs>
        <w:tab w:val="center" w:pos="4153"/>
        <w:tab w:val="right" w:pos="8306"/>
      </w:tabs>
      <w:snapToGrid w:val="0"/>
    </w:pPr>
    <w:rPr>
      <w:sz w:val="20"/>
      <w:szCs w:val="20"/>
    </w:rPr>
  </w:style>
  <w:style w:type="character" w:customStyle="1" w:styleId="a8">
    <w:name w:val="頁尾 字元"/>
    <w:basedOn w:val="a0"/>
    <w:link w:val="a7"/>
    <w:uiPriority w:val="99"/>
    <w:rsid w:val="00046DFB"/>
    <w:rPr>
      <w:sz w:val="20"/>
      <w:szCs w:val="20"/>
    </w:rPr>
  </w:style>
  <w:style w:type="paragraph" w:customStyle="1" w:styleId="Default">
    <w:name w:val="Default"/>
    <w:uiPriority w:val="99"/>
    <w:rsid w:val="0019691F"/>
    <w:pPr>
      <w:widowControl w:val="0"/>
      <w:autoSpaceDE w:val="0"/>
      <w:autoSpaceDN w:val="0"/>
      <w:adjustRightInd w:val="0"/>
    </w:pPr>
    <w:rPr>
      <w:rFonts w:ascii="Times New Roman" w:eastAsia="新細明體" w:hAnsi="Times New Roman" w:cs="Times New Roman"/>
      <w:color w:val="000000"/>
      <w:kern w:val="0"/>
      <w:szCs w:val="24"/>
    </w:rPr>
  </w:style>
  <w:style w:type="character" w:customStyle="1" w:styleId="apple-converted-space">
    <w:name w:val="apple-converted-space"/>
    <w:basedOn w:val="a0"/>
    <w:rsid w:val="00174D3F"/>
  </w:style>
  <w:style w:type="paragraph" w:styleId="a9">
    <w:name w:val="Body Text"/>
    <w:basedOn w:val="a"/>
    <w:link w:val="aa"/>
    <w:uiPriority w:val="99"/>
    <w:semiHidden/>
    <w:rsid w:val="00E4342E"/>
    <w:pPr>
      <w:snapToGrid w:val="0"/>
      <w:spacing w:line="320" w:lineRule="atLeast"/>
      <w:ind w:left="365" w:hangingChars="152" w:hanging="365"/>
      <w:jc w:val="both"/>
    </w:pPr>
    <w:rPr>
      <w:rFonts w:ascii="Times New Roman" w:eastAsia="文鼎中明" w:hAnsi="Times New Roman" w:cs="Times New Roman"/>
      <w:szCs w:val="24"/>
    </w:rPr>
  </w:style>
  <w:style w:type="character" w:customStyle="1" w:styleId="aa">
    <w:name w:val="本文 字元"/>
    <w:basedOn w:val="a0"/>
    <w:link w:val="a9"/>
    <w:uiPriority w:val="99"/>
    <w:semiHidden/>
    <w:rsid w:val="00E4342E"/>
    <w:rPr>
      <w:rFonts w:ascii="Times New Roman" w:eastAsia="文鼎中明" w:hAnsi="Times New Roman" w:cs="Times New Roman"/>
      <w:szCs w:val="24"/>
    </w:rPr>
  </w:style>
  <w:style w:type="paragraph" w:customStyle="1" w:styleId="ab">
    <w:name w:val="表"/>
    <w:basedOn w:val="a9"/>
    <w:uiPriority w:val="99"/>
    <w:rsid w:val="00E4342E"/>
    <w:pPr>
      <w:spacing w:line="240" w:lineRule="atLeast"/>
      <w:ind w:left="0" w:firstLineChars="0" w:firstLine="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53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0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E0534"/>
    <w:pPr>
      <w:ind w:leftChars="200" w:left="480"/>
    </w:pPr>
    <w:rPr>
      <w:rFonts w:ascii="標楷體" w:eastAsia="標楷體" w:hAnsi="Times New Roman" w:cs="Times New Roman"/>
      <w:szCs w:val="20"/>
    </w:rPr>
  </w:style>
  <w:style w:type="paragraph" w:styleId="a5">
    <w:name w:val="header"/>
    <w:basedOn w:val="a"/>
    <w:link w:val="a6"/>
    <w:uiPriority w:val="99"/>
    <w:unhideWhenUsed/>
    <w:rsid w:val="00046DFB"/>
    <w:pPr>
      <w:tabs>
        <w:tab w:val="center" w:pos="4153"/>
        <w:tab w:val="right" w:pos="8306"/>
      </w:tabs>
      <w:snapToGrid w:val="0"/>
    </w:pPr>
    <w:rPr>
      <w:sz w:val="20"/>
      <w:szCs w:val="20"/>
    </w:rPr>
  </w:style>
  <w:style w:type="character" w:customStyle="1" w:styleId="a6">
    <w:name w:val="頁首 字元"/>
    <w:basedOn w:val="a0"/>
    <w:link w:val="a5"/>
    <w:uiPriority w:val="99"/>
    <w:rsid w:val="00046DFB"/>
    <w:rPr>
      <w:sz w:val="20"/>
      <w:szCs w:val="20"/>
    </w:rPr>
  </w:style>
  <w:style w:type="paragraph" w:styleId="a7">
    <w:name w:val="footer"/>
    <w:basedOn w:val="a"/>
    <w:link w:val="a8"/>
    <w:uiPriority w:val="99"/>
    <w:unhideWhenUsed/>
    <w:rsid w:val="00046DFB"/>
    <w:pPr>
      <w:tabs>
        <w:tab w:val="center" w:pos="4153"/>
        <w:tab w:val="right" w:pos="8306"/>
      </w:tabs>
      <w:snapToGrid w:val="0"/>
    </w:pPr>
    <w:rPr>
      <w:sz w:val="20"/>
      <w:szCs w:val="20"/>
    </w:rPr>
  </w:style>
  <w:style w:type="character" w:customStyle="1" w:styleId="a8">
    <w:name w:val="頁尾 字元"/>
    <w:basedOn w:val="a0"/>
    <w:link w:val="a7"/>
    <w:uiPriority w:val="99"/>
    <w:rsid w:val="00046DFB"/>
    <w:rPr>
      <w:sz w:val="20"/>
      <w:szCs w:val="20"/>
    </w:rPr>
  </w:style>
  <w:style w:type="paragraph" w:customStyle="1" w:styleId="Default">
    <w:name w:val="Default"/>
    <w:uiPriority w:val="99"/>
    <w:rsid w:val="0019691F"/>
    <w:pPr>
      <w:widowControl w:val="0"/>
      <w:autoSpaceDE w:val="0"/>
      <w:autoSpaceDN w:val="0"/>
      <w:adjustRightInd w:val="0"/>
    </w:pPr>
    <w:rPr>
      <w:rFonts w:ascii="Times New Roman" w:eastAsia="新細明體" w:hAnsi="Times New Roman" w:cs="Times New Roman"/>
      <w:color w:val="000000"/>
      <w:kern w:val="0"/>
      <w:szCs w:val="24"/>
    </w:rPr>
  </w:style>
  <w:style w:type="character" w:customStyle="1" w:styleId="apple-converted-space">
    <w:name w:val="apple-converted-space"/>
    <w:basedOn w:val="a0"/>
    <w:rsid w:val="00174D3F"/>
  </w:style>
  <w:style w:type="paragraph" w:styleId="a9">
    <w:name w:val="Body Text"/>
    <w:basedOn w:val="a"/>
    <w:link w:val="aa"/>
    <w:uiPriority w:val="99"/>
    <w:semiHidden/>
    <w:rsid w:val="00E4342E"/>
    <w:pPr>
      <w:snapToGrid w:val="0"/>
      <w:spacing w:line="320" w:lineRule="atLeast"/>
      <w:ind w:left="365" w:hangingChars="152" w:hanging="365"/>
      <w:jc w:val="both"/>
    </w:pPr>
    <w:rPr>
      <w:rFonts w:ascii="Times New Roman" w:eastAsia="文鼎中明" w:hAnsi="Times New Roman" w:cs="Times New Roman"/>
      <w:szCs w:val="24"/>
    </w:rPr>
  </w:style>
  <w:style w:type="character" w:customStyle="1" w:styleId="aa">
    <w:name w:val="本文 字元"/>
    <w:basedOn w:val="a0"/>
    <w:link w:val="a9"/>
    <w:uiPriority w:val="99"/>
    <w:semiHidden/>
    <w:rsid w:val="00E4342E"/>
    <w:rPr>
      <w:rFonts w:ascii="Times New Roman" w:eastAsia="文鼎中明" w:hAnsi="Times New Roman" w:cs="Times New Roman"/>
      <w:szCs w:val="24"/>
    </w:rPr>
  </w:style>
  <w:style w:type="paragraph" w:customStyle="1" w:styleId="ab">
    <w:name w:val="表"/>
    <w:basedOn w:val="a9"/>
    <w:uiPriority w:val="99"/>
    <w:rsid w:val="00E4342E"/>
    <w:pPr>
      <w:spacing w:line="240" w:lineRule="atLeast"/>
      <w:ind w:left="0" w:firstLineChars="0"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208</Words>
  <Characters>1192</Characters>
  <Application>Microsoft Office Word</Application>
  <DocSecurity>0</DocSecurity>
  <Lines>9</Lines>
  <Paragraphs>2</Paragraphs>
  <ScaleCrop>false</ScaleCrop>
  <Company>tnvs</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HLAUser</dc:creator>
  <cp:lastModifiedBy>邵宗儀</cp:lastModifiedBy>
  <cp:revision>2</cp:revision>
  <cp:lastPrinted>2019-11-05T12:42:00Z</cp:lastPrinted>
  <dcterms:created xsi:type="dcterms:W3CDTF">2020-02-26T08:02:00Z</dcterms:created>
  <dcterms:modified xsi:type="dcterms:W3CDTF">2020-02-26T08:02:00Z</dcterms:modified>
</cp:coreProperties>
</file>