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59" w:rsidRPr="00F83C2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bookmarkStart w:id="0" w:name="_GoBack"/>
      <w:bookmarkEnd w:id="0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圖文徵選活動</w:t>
      </w:r>
    </w:p>
    <w:p w:rsidR="001542A2" w:rsidRDefault="001D2985" w:rsidP="001D2985">
      <w:pPr>
        <w:pStyle w:val="top"/>
        <w:spacing w:before="0" w:beforeAutospacing="0" w:after="0" w:afterAutospacing="0"/>
        <w:ind w:firstLineChars="100" w:firstLine="36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……</w:t>
      </w:r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在每個孩子學習及成長的過程中，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……</w:t>
      </w:r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採半開放式命題，題旨清楚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具象，對參與的學生來說，應有更大的發揮空間。</w:t>
      </w:r>
    </w:p>
    <w:p w:rsidR="001542A2" w:rsidRPr="00C70E90" w:rsidRDefault="00721189" w:rsidP="00F30083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F30083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……</w:t>
      </w:r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F30083">
      <w:pPr>
        <w:pStyle w:val="top"/>
        <w:numPr>
          <w:ilvl w:val="0"/>
          <w:numId w:val="19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r w:rsidR="00F83C29" w:rsidRPr="00FB443A">
        <w:rPr>
          <w:rFonts w:ascii="新細明體" w:hAnsi="新細明體" w:cs="新細明體" w:hint="eastAsia"/>
          <w:bCs/>
          <w:kern w:val="0"/>
        </w:rPr>
        <w:t>各設首獎１名，二獎２名，三獎５名，特別獎３名，佳作100名。</w:t>
      </w: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中學生報臉書和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；歷年得獎作品刊登在華安扶輪社臉書</w:t>
      </w:r>
      <w:hyperlink r:id="rId9" w:history="1">
        <w:r w:rsidR="001D2985" w:rsidRPr="009314B6">
          <w:rPr>
            <w:rStyle w:val="a8"/>
            <w:rFonts w:ascii="新細明體" w:hAnsi="新細明體" w:cs="新細明體"/>
            <w:bCs/>
            <w:kern w:val="0"/>
          </w:rPr>
          <w:t>https://m.facebook.com/taipei.hwaan.rotary.club.service01/</w:t>
        </w:r>
      </w:hyperlink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F30083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F30083">
      <w:pPr>
        <w:widowControl/>
        <w:numPr>
          <w:ilvl w:val="0"/>
          <w:numId w:val="12"/>
        </w:numPr>
        <w:spacing w:beforeLines="50" w:before="18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F30083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F30083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r>
        <w:rPr>
          <w:rFonts w:eastAsia="標楷體" w:hint="eastAsia"/>
          <w:sz w:val="32"/>
        </w:rPr>
        <w:t>（</w:t>
      </w:r>
      <w:hyperlink r:id="rId10" w:history="1">
        <w:r>
          <w:rPr>
            <w:rStyle w:val="a8"/>
            <w:rFonts w:eastAsia="標楷體"/>
            <w:sz w:val="32"/>
          </w:rPr>
          <w:t>http://www.mdnkids.com</w:t>
        </w:r>
      </w:hyperlink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詳細填寫。凡參加比賽者，主辦單位擁有刊登與轉載權益，若不同意，請勿參加。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lastRenderedPageBreak/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 xml:space="preserve">台北市中正區福州街２號３樓編政組「關愛親長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AA475E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A8" w:rsidRDefault="003613A8">
      <w:r>
        <w:separator/>
      </w:r>
    </w:p>
  </w:endnote>
  <w:endnote w:type="continuationSeparator" w:id="0">
    <w:p w:rsidR="003613A8" w:rsidRDefault="003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BD4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A8" w:rsidRDefault="003613A8">
      <w:r>
        <w:separator/>
      </w:r>
    </w:p>
  </w:footnote>
  <w:footnote w:type="continuationSeparator" w:id="0">
    <w:p w:rsidR="003613A8" w:rsidRDefault="003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 w15:restartNumberingAfterBreak="0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 w15:restartNumberingAfterBreak="0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 w15:restartNumberingAfterBreak="0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3A8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A475E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DF79F6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30083"/>
    <w:rsid w:val="00F52489"/>
    <w:rsid w:val="00F54CCE"/>
    <w:rsid w:val="00F54EEC"/>
    <w:rsid w:val="00F56672"/>
    <w:rsid w:val="00F620C6"/>
    <w:rsid w:val="00F67BD4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49FCD2B-6E5F-4F02-8B33-0F3B561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dnkids.com/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taipei.hwaan.rotary.club.service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662F-2A79-4309-B776-7897B1F8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user</cp:lastModifiedBy>
  <cp:revision>2</cp:revision>
  <cp:lastPrinted>2018-01-04T10:32:00Z</cp:lastPrinted>
  <dcterms:created xsi:type="dcterms:W3CDTF">2018-01-04T10:33:00Z</dcterms:created>
  <dcterms:modified xsi:type="dcterms:W3CDTF">2018-01-04T10:33:00Z</dcterms:modified>
</cp:coreProperties>
</file>