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B83" w:rsidRPr="00BC1E36" w:rsidRDefault="006D7809" w:rsidP="0030653E">
      <w:pPr>
        <w:jc w:val="center"/>
        <w:rPr>
          <w:rFonts w:hint="eastAsia"/>
          <w:b/>
          <w:sz w:val="48"/>
          <w:szCs w:val="48"/>
        </w:rPr>
      </w:pPr>
      <w:r w:rsidRPr="00BC1E36">
        <w:rPr>
          <w:b/>
          <w:sz w:val="48"/>
          <w:szCs w:val="48"/>
        </w:rPr>
        <w:t>美崙國中施工改道通知</w:t>
      </w:r>
      <w:r w:rsidRPr="00BC1E36">
        <w:rPr>
          <w:b/>
          <w:sz w:val="48"/>
          <w:szCs w:val="48"/>
        </w:rPr>
        <w:t xml:space="preserve">  113.11.11</w:t>
      </w:r>
    </w:p>
    <w:p w:rsidR="006D7809" w:rsidRPr="00BC1E36" w:rsidRDefault="006D7809">
      <w:pPr>
        <w:rPr>
          <w:rFonts w:hint="eastAsia"/>
          <w:sz w:val="28"/>
          <w:szCs w:val="28"/>
        </w:rPr>
      </w:pPr>
      <w:r w:rsidRPr="00BC1E36">
        <w:rPr>
          <w:rFonts w:hint="eastAsia"/>
          <w:sz w:val="28"/>
          <w:szCs w:val="28"/>
        </w:rPr>
        <w:t>因應中美九街柏油路鋪設工程，校園西門自</w:t>
      </w:r>
      <w:r w:rsidRPr="00BC1E36">
        <w:rPr>
          <w:rFonts w:hint="eastAsia"/>
          <w:b/>
          <w:sz w:val="28"/>
          <w:szCs w:val="28"/>
        </w:rPr>
        <w:t>11/12~11/15</w:t>
      </w:r>
      <w:r w:rsidRPr="00BC1E36">
        <w:rPr>
          <w:rFonts w:hint="eastAsia"/>
          <w:sz w:val="28"/>
          <w:szCs w:val="28"/>
        </w:rPr>
        <w:t>期間不開放，進出</w:t>
      </w:r>
      <w:r w:rsidR="00BC1E36" w:rsidRPr="00BC1E36">
        <w:rPr>
          <w:rFonts w:hint="eastAsia"/>
          <w:sz w:val="28"/>
          <w:szCs w:val="28"/>
        </w:rPr>
        <w:t>改</w:t>
      </w:r>
      <w:r w:rsidRPr="00BC1E36">
        <w:rPr>
          <w:rFonts w:hint="eastAsia"/>
          <w:sz w:val="28"/>
          <w:szCs w:val="28"/>
        </w:rPr>
        <w:t>從東門</w:t>
      </w:r>
      <w:r w:rsidR="00BC1E36" w:rsidRPr="00BC1E36">
        <w:rPr>
          <w:rFonts w:hint="eastAsia"/>
          <w:sz w:val="28"/>
          <w:szCs w:val="28"/>
        </w:rPr>
        <w:t>化道路</w:t>
      </w:r>
      <w:r w:rsidRPr="00BC1E36">
        <w:rPr>
          <w:rFonts w:hint="eastAsia"/>
          <w:sz w:val="28"/>
          <w:szCs w:val="28"/>
        </w:rPr>
        <w:t>(</w:t>
      </w:r>
      <w:r w:rsidR="00BC1E36" w:rsidRPr="00BC1E36">
        <w:rPr>
          <w:rFonts w:hint="eastAsia"/>
          <w:sz w:val="28"/>
          <w:szCs w:val="28"/>
        </w:rPr>
        <w:t>如下圖</w:t>
      </w:r>
      <w:r w:rsidRPr="00BC1E36">
        <w:rPr>
          <w:rFonts w:hint="eastAsia"/>
          <w:sz w:val="28"/>
          <w:szCs w:val="28"/>
        </w:rPr>
        <w:t>)</w:t>
      </w:r>
    </w:p>
    <w:p w:rsidR="00BC1E36" w:rsidRDefault="00BC1E3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981700" cy="3133725"/>
            <wp:effectExtent l="0" t="0" r="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門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4256" cy="313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36" w:rsidRDefault="00BC1E36">
      <w:pPr>
        <w:rPr>
          <w:rFonts w:hint="eastAsia"/>
        </w:rPr>
      </w:pPr>
    </w:p>
    <w:p w:rsidR="00BC1E36" w:rsidRPr="00533E05" w:rsidRDefault="00BC1E36">
      <w:pPr>
        <w:rPr>
          <w:rFonts w:hint="eastAsia"/>
          <w:b/>
          <w:sz w:val="28"/>
          <w:szCs w:val="28"/>
        </w:rPr>
      </w:pPr>
      <w:r w:rsidRPr="00533E05">
        <w:rPr>
          <w:rFonts w:hint="eastAsia"/>
          <w:b/>
          <w:sz w:val="28"/>
          <w:szCs w:val="28"/>
        </w:rPr>
        <w:t>(</w:t>
      </w:r>
      <w:r w:rsidRPr="00533E05">
        <w:rPr>
          <w:rFonts w:hint="eastAsia"/>
          <w:b/>
          <w:sz w:val="28"/>
          <w:szCs w:val="28"/>
        </w:rPr>
        <w:t>一</w:t>
      </w:r>
      <w:r w:rsidRPr="00533E05">
        <w:rPr>
          <w:rFonts w:hint="eastAsia"/>
          <w:b/>
          <w:sz w:val="28"/>
          <w:szCs w:val="28"/>
        </w:rPr>
        <w:t>)</w:t>
      </w:r>
      <w:r w:rsidRPr="00533E05">
        <w:rPr>
          <w:rFonts w:hint="eastAsia"/>
          <w:b/>
          <w:sz w:val="28"/>
          <w:szCs w:val="28"/>
        </w:rPr>
        <w:t>教師汽機車停放：</w:t>
      </w:r>
    </w:p>
    <w:p w:rsidR="00BC1E36" w:rsidRPr="00BC1E36" w:rsidRDefault="00BC1E36" w:rsidP="00BC1E36">
      <w:pPr>
        <w:ind w:firstLineChars="100" w:firstLine="280"/>
        <w:rPr>
          <w:rFonts w:hint="eastAsia"/>
          <w:sz w:val="28"/>
          <w:szCs w:val="28"/>
        </w:rPr>
      </w:pPr>
      <w:r w:rsidRPr="00BC1E36">
        <w:rPr>
          <w:rFonts w:hint="eastAsia"/>
          <w:sz w:val="28"/>
          <w:szCs w:val="28"/>
        </w:rPr>
        <w:t>1.</w:t>
      </w:r>
      <w:r w:rsidRPr="00BC1E36">
        <w:rPr>
          <w:rFonts w:hint="eastAsia"/>
          <w:sz w:val="28"/>
          <w:szCs w:val="28"/>
        </w:rPr>
        <w:t>行政大樓西門停車場</w:t>
      </w:r>
      <w:r w:rsidRPr="00BC1E36">
        <w:rPr>
          <w:rFonts w:hint="eastAsia"/>
          <w:sz w:val="28"/>
          <w:szCs w:val="28"/>
        </w:rPr>
        <w:t>(</w:t>
      </w:r>
      <w:r w:rsidRPr="00BC1E36">
        <w:rPr>
          <w:rFonts w:hint="eastAsia"/>
          <w:sz w:val="28"/>
          <w:szCs w:val="28"/>
        </w:rPr>
        <w:t>可從運動場旁柏油路通行</w:t>
      </w:r>
      <w:r w:rsidRPr="00BC1E36">
        <w:rPr>
          <w:rFonts w:hint="eastAsia"/>
          <w:sz w:val="28"/>
          <w:szCs w:val="28"/>
        </w:rPr>
        <w:t>)</w:t>
      </w:r>
    </w:p>
    <w:p w:rsidR="00BC1E36" w:rsidRPr="00BC1E36" w:rsidRDefault="00BC1E36" w:rsidP="00BC1E36">
      <w:pPr>
        <w:ind w:firstLineChars="100" w:firstLine="280"/>
        <w:rPr>
          <w:rFonts w:hint="eastAsia"/>
          <w:sz w:val="28"/>
          <w:szCs w:val="28"/>
        </w:rPr>
      </w:pPr>
      <w:r w:rsidRPr="00BC1E36">
        <w:rPr>
          <w:rFonts w:hint="eastAsia"/>
          <w:sz w:val="28"/>
          <w:szCs w:val="28"/>
        </w:rPr>
        <w:t>2.</w:t>
      </w:r>
      <w:r w:rsidRPr="00BC1E36">
        <w:rPr>
          <w:rFonts w:hint="eastAsia"/>
          <w:sz w:val="28"/>
          <w:szCs w:val="28"/>
        </w:rPr>
        <w:t>活動中心前柏油路廣場</w:t>
      </w:r>
    </w:p>
    <w:p w:rsidR="00BC1E36" w:rsidRPr="00533E05" w:rsidRDefault="00BC1E36">
      <w:pPr>
        <w:rPr>
          <w:rFonts w:hint="eastAsia"/>
          <w:b/>
          <w:sz w:val="28"/>
          <w:szCs w:val="28"/>
        </w:rPr>
      </w:pPr>
      <w:r w:rsidRPr="00533E05">
        <w:rPr>
          <w:rFonts w:hint="eastAsia"/>
          <w:b/>
          <w:sz w:val="28"/>
          <w:szCs w:val="28"/>
        </w:rPr>
        <w:t>(</w:t>
      </w:r>
      <w:r w:rsidRPr="00533E05">
        <w:rPr>
          <w:rFonts w:hint="eastAsia"/>
          <w:b/>
          <w:sz w:val="28"/>
          <w:szCs w:val="28"/>
        </w:rPr>
        <w:t>二</w:t>
      </w:r>
      <w:r w:rsidRPr="00533E05">
        <w:rPr>
          <w:rFonts w:hint="eastAsia"/>
          <w:b/>
          <w:sz w:val="28"/>
          <w:szCs w:val="28"/>
        </w:rPr>
        <w:t>)</w:t>
      </w:r>
      <w:r w:rsidRPr="00533E05">
        <w:rPr>
          <w:rFonts w:hint="eastAsia"/>
          <w:b/>
          <w:sz w:val="28"/>
          <w:szCs w:val="28"/>
        </w:rPr>
        <w:t>家長接送：</w:t>
      </w:r>
    </w:p>
    <w:p w:rsidR="00533E05" w:rsidRDefault="00BC1E36" w:rsidP="00BC1E36">
      <w:pPr>
        <w:ind w:firstLineChars="100" w:firstLine="280"/>
        <w:rPr>
          <w:rFonts w:hint="eastAsia"/>
          <w:sz w:val="28"/>
          <w:szCs w:val="28"/>
        </w:rPr>
      </w:pPr>
      <w:r w:rsidRPr="00BC1E36">
        <w:rPr>
          <w:rFonts w:hint="eastAsia"/>
          <w:sz w:val="28"/>
          <w:szCs w:val="28"/>
        </w:rPr>
        <w:t>一律在東門的門口外接送，因停放空間有限，請家長盡量即停即離。</w:t>
      </w:r>
    </w:p>
    <w:p w:rsidR="00533E05" w:rsidRDefault="00533E05" w:rsidP="00BC1E36">
      <w:pPr>
        <w:ind w:firstLineChars="100" w:firstLine="280"/>
        <w:rPr>
          <w:rFonts w:hint="eastAsia"/>
          <w:sz w:val="28"/>
          <w:szCs w:val="28"/>
        </w:rPr>
      </w:pPr>
    </w:p>
    <w:p w:rsidR="00533E05" w:rsidRDefault="00533E05" w:rsidP="00BC1E36">
      <w:pPr>
        <w:ind w:firstLineChars="100" w:firstLine="280"/>
        <w:rPr>
          <w:rFonts w:hint="eastAsia"/>
          <w:sz w:val="28"/>
          <w:szCs w:val="28"/>
        </w:rPr>
      </w:pPr>
    </w:p>
    <w:p w:rsidR="00533E05" w:rsidRDefault="00533E05" w:rsidP="00BC1E36">
      <w:pPr>
        <w:ind w:firstLineChars="100" w:firstLine="280"/>
        <w:rPr>
          <w:rFonts w:hint="eastAsia"/>
          <w:sz w:val="28"/>
          <w:szCs w:val="28"/>
        </w:rPr>
      </w:pPr>
    </w:p>
    <w:p w:rsidR="00533E05" w:rsidRDefault="00533E05" w:rsidP="00BC1E36">
      <w:pPr>
        <w:ind w:firstLineChars="100" w:firstLine="280"/>
        <w:rPr>
          <w:rFonts w:hint="eastAsia"/>
          <w:sz w:val="28"/>
          <w:szCs w:val="28"/>
        </w:rPr>
      </w:pPr>
    </w:p>
    <w:p w:rsidR="00533E05" w:rsidRDefault="00533E05" w:rsidP="00BC1E36">
      <w:pPr>
        <w:ind w:firstLineChars="100" w:firstLine="280"/>
        <w:rPr>
          <w:rFonts w:hint="eastAsia"/>
          <w:sz w:val="28"/>
          <w:szCs w:val="28"/>
        </w:rPr>
      </w:pPr>
    </w:p>
    <w:p w:rsidR="00533E05" w:rsidRDefault="00533E05" w:rsidP="00BC1E36">
      <w:pPr>
        <w:ind w:firstLineChars="100" w:firstLine="280"/>
        <w:rPr>
          <w:rFonts w:hint="eastAsia"/>
          <w:sz w:val="28"/>
          <w:szCs w:val="28"/>
        </w:rPr>
      </w:pPr>
    </w:p>
    <w:p w:rsidR="00533E05" w:rsidRDefault="00533E05" w:rsidP="00BC1E36">
      <w:pPr>
        <w:ind w:firstLineChars="100" w:firstLine="280"/>
        <w:rPr>
          <w:rFonts w:hint="eastAsia"/>
          <w:sz w:val="28"/>
          <w:szCs w:val="28"/>
        </w:rPr>
      </w:pPr>
    </w:p>
    <w:p w:rsidR="00BC1E36" w:rsidRPr="00BC1E36" w:rsidRDefault="00BC1E36" w:rsidP="00BC1E36">
      <w:pPr>
        <w:ind w:firstLineChars="100" w:firstLine="280"/>
        <w:rPr>
          <w:rFonts w:hint="eastAsia"/>
          <w:sz w:val="28"/>
          <w:szCs w:val="28"/>
        </w:rPr>
      </w:pPr>
      <w:r w:rsidRPr="00BC1E36">
        <w:rPr>
          <w:sz w:val="28"/>
          <w:szCs w:val="28"/>
        </w:rPr>
        <w:br/>
      </w:r>
      <w:r w:rsidRPr="00533E05">
        <w:rPr>
          <w:b/>
          <w:sz w:val="28"/>
          <w:szCs w:val="28"/>
        </w:rPr>
        <w:lastRenderedPageBreak/>
        <w:t>(</w:t>
      </w:r>
      <w:r w:rsidRPr="00533E05">
        <w:rPr>
          <w:b/>
          <w:sz w:val="28"/>
          <w:szCs w:val="28"/>
        </w:rPr>
        <w:t>三</w:t>
      </w:r>
      <w:r w:rsidRPr="00533E05">
        <w:rPr>
          <w:b/>
          <w:sz w:val="28"/>
          <w:szCs w:val="28"/>
        </w:rPr>
        <w:t>)</w:t>
      </w:r>
      <w:r w:rsidRPr="00533E05">
        <w:rPr>
          <w:b/>
          <w:sz w:val="28"/>
          <w:szCs w:val="28"/>
        </w:rPr>
        <w:t>學生腳踏車停放：</w:t>
      </w:r>
      <w:r w:rsidRPr="00BC1E36">
        <w:rPr>
          <w:rFonts w:hint="eastAsia"/>
          <w:sz w:val="28"/>
          <w:szCs w:val="28"/>
        </w:rPr>
        <w:br/>
        <w:t>1.</w:t>
      </w:r>
      <w:r w:rsidRPr="00BC1E36">
        <w:rPr>
          <w:rFonts w:hint="eastAsia"/>
          <w:sz w:val="28"/>
          <w:szCs w:val="28"/>
        </w:rPr>
        <w:t>原來的腳踏車停車棚</w:t>
      </w:r>
      <w:r w:rsidRPr="00BC1E36">
        <w:rPr>
          <w:rFonts w:hint="eastAsia"/>
          <w:sz w:val="28"/>
          <w:szCs w:val="28"/>
        </w:rPr>
        <w:t>(</w:t>
      </w:r>
      <w:r w:rsidRPr="00BC1E36">
        <w:rPr>
          <w:rFonts w:hint="eastAsia"/>
          <w:sz w:val="28"/>
          <w:szCs w:val="28"/>
        </w:rPr>
        <w:t>請</w:t>
      </w:r>
      <w:r w:rsidR="00C4490F">
        <w:rPr>
          <w:rFonts w:hint="eastAsia"/>
          <w:sz w:val="28"/>
          <w:szCs w:val="28"/>
        </w:rPr>
        <w:t>往</w:t>
      </w:r>
      <w:r w:rsidRPr="00BC1E36">
        <w:rPr>
          <w:rFonts w:hint="eastAsia"/>
          <w:sz w:val="28"/>
          <w:szCs w:val="28"/>
        </w:rPr>
        <w:t>中央圓環牽車</w:t>
      </w:r>
      <w:r w:rsidR="00C4490F">
        <w:rPr>
          <w:rFonts w:hint="eastAsia"/>
          <w:sz w:val="28"/>
          <w:szCs w:val="28"/>
        </w:rPr>
        <w:t>至川堂</w:t>
      </w:r>
      <w:r w:rsidRPr="00BC1E36">
        <w:rPr>
          <w:rFonts w:hint="eastAsia"/>
          <w:sz w:val="28"/>
          <w:szCs w:val="28"/>
        </w:rPr>
        <w:t>)</w:t>
      </w:r>
    </w:p>
    <w:p w:rsidR="00BC1E36" w:rsidRPr="00BC1E36" w:rsidRDefault="00BC1E36">
      <w:pPr>
        <w:rPr>
          <w:rFonts w:hint="eastAsia"/>
          <w:sz w:val="28"/>
          <w:szCs w:val="28"/>
        </w:rPr>
      </w:pPr>
      <w:r w:rsidRPr="00BC1E36">
        <w:rPr>
          <w:sz w:val="28"/>
          <w:szCs w:val="28"/>
        </w:rPr>
        <w:t>2.</w:t>
      </w:r>
      <w:r w:rsidRPr="00BC1E36">
        <w:rPr>
          <w:sz w:val="28"/>
          <w:szCs w:val="28"/>
        </w:rPr>
        <w:t>西門靠牆開放區域</w:t>
      </w:r>
      <w:r w:rsidRPr="00BC1E36">
        <w:rPr>
          <w:sz w:val="28"/>
          <w:szCs w:val="28"/>
        </w:rPr>
        <w:t>(</w:t>
      </w:r>
      <w:r w:rsidRPr="00BC1E36">
        <w:rPr>
          <w:sz w:val="28"/>
          <w:szCs w:val="28"/>
        </w:rPr>
        <w:t>車頭請依箭頭朝內，如下三張圖</w:t>
      </w:r>
      <w:r w:rsidRPr="00BC1E36">
        <w:rPr>
          <w:sz w:val="28"/>
          <w:szCs w:val="28"/>
        </w:rPr>
        <w:t>)</w:t>
      </w:r>
    </w:p>
    <w:p w:rsidR="00BC1E36" w:rsidRDefault="00BC1E36" w:rsidP="00533E05">
      <w:pPr>
        <w:ind w:left="1680" w:hangingChars="700" w:hanging="168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908067" cy="2181225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腳踏車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067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E05">
        <w:rPr>
          <w:rFonts w:hint="eastAsia"/>
        </w:rPr>
        <w:t xml:space="preserve">  </w:t>
      </w:r>
      <w:r>
        <w:rPr>
          <w:rFonts w:hint="eastAsia"/>
          <w:noProof/>
        </w:rPr>
        <w:drawing>
          <wp:inline distT="0" distB="0" distL="0" distR="0">
            <wp:extent cx="3019443" cy="2264764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腳踏車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113" cy="227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4800214" cy="3162300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腳踏車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214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E36" w:rsidRDefault="00BC1E36">
      <w:pPr>
        <w:rPr>
          <w:rFonts w:hint="eastAsia"/>
        </w:rPr>
      </w:pPr>
    </w:p>
    <w:p w:rsidR="00BC1E36" w:rsidRDefault="00C4490F">
      <w:r>
        <w:rPr>
          <w:rFonts w:hint="eastAsia"/>
        </w:rPr>
        <w:t>註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rPr>
          <w:rFonts w:hint="eastAsia"/>
        </w:rPr>
        <w:t>11/12(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本校足球比賽會有外賓來訪，活動中心前廣場停車位置較搶手。</w:t>
      </w:r>
      <w:r>
        <w:br/>
      </w:r>
      <w:r>
        <w:t>註</w:t>
      </w:r>
      <w:r>
        <w:t>2</w:t>
      </w:r>
      <w:r>
        <w:t>：未盡事項將補充公告於校網。</w:t>
      </w:r>
      <w:bookmarkStart w:id="0" w:name="_GoBack"/>
      <w:bookmarkEnd w:id="0"/>
    </w:p>
    <w:sectPr w:rsidR="00BC1E36" w:rsidSect="00BC1E3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305"/>
    <w:rsid w:val="00073B83"/>
    <w:rsid w:val="0030653E"/>
    <w:rsid w:val="00533E05"/>
    <w:rsid w:val="006D7809"/>
    <w:rsid w:val="00742305"/>
    <w:rsid w:val="00BC1E36"/>
    <w:rsid w:val="00C44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1E3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E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C1E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45</Words>
  <Characters>257</Characters>
  <Application>Microsoft Office Word</Application>
  <DocSecurity>0</DocSecurity>
  <Lines>2</Lines>
  <Paragraphs>1</Paragraphs>
  <ScaleCrop>false</ScaleCrop>
  <Company>KY</Company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2024-11-11T03:59:00Z</dcterms:created>
  <dcterms:modified xsi:type="dcterms:W3CDTF">2024-11-11T04:28:00Z</dcterms:modified>
</cp:coreProperties>
</file>